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75A5F" w14:textId="77777777" w:rsidR="00886A71" w:rsidRDefault="00886A71" w:rsidP="00FB3A24">
      <w:pPr>
        <w:spacing w:line="276" w:lineRule="auto"/>
        <w:jc w:val="both"/>
        <w:rPr>
          <w:rFonts w:ascii="Helvetica" w:hAnsi="Helvetica" w:cs="Times New Roman"/>
          <w:b/>
          <w:color w:val="000000"/>
        </w:rPr>
      </w:pPr>
      <w:bookmarkStart w:id="0" w:name="_GoBack"/>
      <w:bookmarkEnd w:id="0"/>
    </w:p>
    <w:p w14:paraId="530542AE" w14:textId="794A979D" w:rsidR="00006CCB" w:rsidRPr="00AC051E" w:rsidRDefault="00006CCB" w:rsidP="00FB3A24">
      <w:pPr>
        <w:spacing w:line="276" w:lineRule="auto"/>
        <w:jc w:val="both"/>
        <w:rPr>
          <w:rFonts w:ascii="Helvetica" w:hAnsi="Helvetica" w:cs="Times New Roman"/>
          <w:b/>
          <w:color w:val="000000"/>
        </w:rPr>
      </w:pPr>
      <w:r w:rsidRPr="00AC051E">
        <w:rPr>
          <w:rFonts w:ascii="Helvetica" w:hAnsi="Helvetica" w:cs="Times New Roman"/>
          <w:b/>
          <w:color w:val="000000"/>
        </w:rPr>
        <w:t>Description:</w:t>
      </w:r>
    </w:p>
    <w:p w14:paraId="6422CD20" w14:textId="0CCD2E8D" w:rsidR="00867CF5" w:rsidRPr="00AC051E" w:rsidRDefault="00FC25B2" w:rsidP="00567DBA">
      <w:pPr>
        <w:spacing w:line="276" w:lineRule="auto"/>
        <w:jc w:val="both"/>
        <w:rPr>
          <w:rFonts w:ascii="Helvetica" w:hAnsi="Helvetica"/>
        </w:rPr>
      </w:pPr>
      <w:r w:rsidRPr="00AC051E">
        <w:rPr>
          <w:rFonts w:ascii="Helvetica" w:hAnsi="Helvetica" w:cs="Times New Roman"/>
          <w:color w:val="000000"/>
        </w:rPr>
        <w:t>In t</w:t>
      </w:r>
      <w:r w:rsidR="00867CF5" w:rsidRPr="00AC051E">
        <w:rPr>
          <w:rFonts w:ascii="Helvetica" w:hAnsi="Helvetica" w:cs="Times New Roman"/>
          <w:color w:val="000000"/>
        </w:rPr>
        <w:t>h</w:t>
      </w:r>
      <w:r w:rsidRPr="00AC051E">
        <w:rPr>
          <w:rFonts w:ascii="Helvetica" w:hAnsi="Helvetica" w:cs="Times New Roman"/>
          <w:color w:val="000000"/>
        </w:rPr>
        <w:t>ese two sessions</w:t>
      </w:r>
      <w:r w:rsidR="00867CF5" w:rsidRPr="00AC051E">
        <w:rPr>
          <w:rFonts w:ascii="Helvetica" w:hAnsi="Helvetica" w:cs="Times New Roman"/>
          <w:color w:val="000000"/>
        </w:rPr>
        <w:t xml:space="preserve"> </w:t>
      </w:r>
      <w:r w:rsidRPr="00AC051E">
        <w:rPr>
          <w:rFonts w:ascii="Helvetica" w:hAnsi="Helvetica" w:cs="Times New Roman"/>
          <w:color w:val="000000"/>
        </w:rPr>
        <w:t xml:space="preserve">we </w:t>
      </w:r>
      <w:r w:rsidR="00867CF5" w:rsidRPr="00AC051E">
        <w:rPr>
          <w:rFonts w:ascii="Helvetica" w:hAnsi="Helvetica" w:cs="Times New Roman"/>
          <w:color w:val="000000"/>
        </w:rPr>
        <w:t xml:space="preserve">explore the temporal and spatial movements through which people remake their lives while enmeshed in messy affective experiences of hope, despair and endurance. Drawing on ethnographic fieldwork in </w:t>
      </w:r>
      <w:r w:rsidRPr="00AC051E">
        <w:rPr>
          <w:rFonts w:ascii="Helvetica" w:hAnsi="Helvetica" w:cs="Times New Roman"/>
          <w:color w:val="000000"/>
        </w:rPr>
        <w:t>six cities in the global south</w:t>
      </w:r>
      <w:r w:rsidR="00867CF5" w:rsidRPr="00AC051E">
        <w:rPr>
          <w:rFonts w:ascii="Helvetica" w:hAnsi="Helvetica" w:cs="Times New Roman"/>
          <w:color w:val="000000"/>
        </w:rPr>
        <w:t>, we challenge familiar tropes in unpacking the “common sense” of the categories of gender, cities, and everyday life. </w:t>
      </w:r>
      <w:r w:rsidR="00567DBA" w:rsidRPr="00AC051E">
        <w:rPr>
          <w:rFonts w:ascii="Helvetica" w:hAnsi="Helvetica" w:cs="Times New Roman"/>
          <w:color w:val="000000"/>
        </w:rPr>
        <w:t xml:space="preserve">We aim to </w:t>
      </w:r>
      <w:r w:rsidR="00567DBA" w:rsidRPr="00AC051E">
        <w:rPr>
          <w:rFonts w:ascii="Helvetica" w:hAnsi="Helvetica"/>
        </w:rPr>
        <w:t>open the floor for critical dialogue among participants to share viewpoints and reflect on the potential for ‘September in the City’ to de-centre hegemonic approaches to urbanisation</w:t>
      </w:r>
      <w:r w:rsidR="00567DBA" w:rsidRPr="00AC051E">
        <w:rPr>
          <w:rFonts w:ascii="Helvetica" w:hAnsi="Helvetica" w:cs="Times New Roman"/>
          <w:color w:val="000000"/>
        </w:rPr>
        <w:t xml:space="preserve"> t</w:t>
      </w:r>
      <w:r w:rsidR="005C1793" w:rsidRPr="00AC051E">
        <w:rPr>
          <w:rFonts w:ascii="Helvetica" w:hAnsi="Helvetica" w:cs="Times New Roman"/>
          <w:color w:val="000000"/>
        </w:rPr>
        <w:t xml:space="preserve">hrough two short panels and an </w:t>
      </w:r>
      <w:r w:rsidR="005C1793" w:rsidRPr="00AC051E">
        <w:rPr>
          <w:rFonts w:ascii="Helvetica" w:hAnsi="Helvetica"/>
        </w:rPr>
        <w:t>interactive workshop</w:t>
      </w:r>
      <w:r w:rsidR="00564B8C" w:rsidRPr="00AC051E">
        <w:rPr>
          <w:rFonts w:ascii="Helvetica" w:hAnsi="Helvetica"/>
        </w:rPr>
        <w:t xml:space="preserve"> spreading over two sessions and</w:t>
      </w:r>
      <w:r w:rsidR="005C1793" w:rsidRPr="00AC051E">
        <w:rPr>
          <w:rFonts w:ascii="Helvetica" w:hAnsi="Helvetica" w:cs="Times New Roman"/>
          <w:color w:val="000000"/>
        </w:rPr>
        <w:t xml:space="preserve"> comprising </w:t>
      </w:r>
      <w:r w:rsidR="00552BD8" w:rsidRPr="00AC051E">
        <w:rPr>
          <w:rFonts w:ascii="Helvetica" w:hAnsi="Helvetica" w:cs="Times New Roman"/>
          <w:color w:val="000000"/>
        </w:rPr>
        <w:t xml:space="preserve">of </w:t>
      </w:r>
      <w:r w:rsidR="005C1793" w:rsidRPr="00AC051E">
        <w:rPr>
          <w:rFonts w:ascii="Helvetica" w:hAnsi="Helvetica" w:cs="Times New Roman"/>
          <w:color w:val="000000"/>
        </w:rPr>
        <w:t>3 Working Groups</w:t>
      </w:r>
      <w:r w:rsidR="00552BD8" w:rsidRPr="00AC051E">
        <w:rPr>
          <w:rFonts w:ascii="Helvetica" w:hAnsi="Helvetica"/>
        </w:rPr>
        <w:t>. At the same time, we will explore methodological strategies for rendering visible the rhythms, contestations and imaginaries of the urban, and how can alternative ways of sensing and communicating the city unsettle existing hegemonies in urban theory?</w:t>
      </w:r>
    </w:p>
    <w:p w14:paraId="7F24FFD3" w14:textId="7B761DAF" w:rsidR="005C1793" w:rsidRPr="00AC051E" w:rsidRDefault="005C1793" w:rsidP="00FB3A24">
      <w:pPr>
        <w:spacing w:line="276" w:lineRule="auto"/>
        <w:jc w:val="both"/>
        <w:rPr>
          <w:rFonts w:ascii="Helvetica" w:hAnsi="Helvetica"/>
        </w:rPr>
      </w:pPr>
    </w:p>
    <w:p w14:paraId="7D5DBC41" w14:textId="77777777" w:rsidR="00FE1A6E" w:rsidRPr="00AC051E" w:rsidRDefault="00FE1A6E" w:rsidP="00FB3A24">
      <w:pPr>
        <w:spacing w:line="276" w:lineRule="auto"/>
        <w:jc w:val="both"/>
        <w:rPr>
          <w:rFonts w:ascii="Helvetica" w:hAnsi="Helvetica"/>
        </w:rPr>
      </w:pPr>
    </w:p>
    <w:p w14:paraId="7381BF43" w14:textId="75F887FA" w:rsidR="00B449DB" w:rsidRPr="00AC051E" w:rsidRDefault="00B449DB" w:rsidP="00FB3A24">
      <w:pPr>
        <w:spacing w:line="276" w:lineRule="auto"/>
        <w:jc w:val="both"/>
        <w:rPr>
          <w:rFonts w:ascii="Helvetica" w:hAnsi="Helvetica"/>
          <w:b/>
          <w:bCs/>
          <w:color w:val="FF0000"/>
          <w:sz w:val="28"/>
          <w:szCs w:val="28"/>
        </w:rPr>
      </w:pPr>
      <w:r w:rsidRPr="00AC051E">
        <w:rPr>
          <w:rFonts w:ascii="Helvetica" w:hAnsi="Helvetica"/>
          <w:b/>
          <w:bCs/>
          <w:color w:val="FF0000"/>
          <w:sz w:val="28"/>
          <w:szCs w:val="28"/>
        </w:rPr>
        <w:t xml:space="preserve">SESSION </w:t>
      </w:r>
      <w:r w:rsidR="0083609E" w:rsidRPr="00AC051E">
        <w:rPr>
          <w:rFonts w:ascii="Helvetica" w:hAnsi="Helvetica"/>
          <w:b/>
          <w:bCs/>
          <w:color w:val="FF0000"/>
          <w:sz w:val="28"/>
          <w:szCs w:val="28"/>
        </w:rPr>
        <w:t>I</w:t>
      </w:r>
    </w:p>
    <w:p w14:paraId="1640F1C6" w14:textId="548805E1" w:rsidR="00B449DB" w:rsidRPr="00AC051E" w:rsidRDefault="00B449DB" w:rsidP="00FB3A24">
      <w:pPr>
        <w:spacing w:line="276" w:lineRule="auto"/>
        <w:jc w:val="both"/>
        <w:rPr>
          <w:rFonts w:ascii="Helvetica" w:hAnsi="Helvetica"/>
        </w:rPr>
      </w:pPr>
    </w:p>
    <w:p w14:paraId="0156777D" w14:textId="440F8730" w:rsidR="00B449DB" w:rsidRPr="00AC051E" w:rsidRDefault="00B449DB" w:rsidP="00FB3A24">
      <w:pPr>
        <w:spacing w:line="276" w:lineRule="auto"/>
        <w:jc w:val="both"/>
        <w:rPr>
          <w:rFonts w:ascii="Helvetica" w:hAnsi="Helvetica"/>
        </w:rPr>
      </w:pPr>
      <w:r w:rsidRPr="00AC051E">
        <w:rPr>
          <w:rFonts w:ascii="Helvetica" w:hAnsi="Helvetica"/>
        </w:rPr>
        <w:t xml:space="preserve">Introduction: </w:t>
      </w:r>
      <w:r w:rsidRPr="00954AC6">
        <w:rPr>
          <w:rFonts w:ascii="Helvetica" w:hAnsi="Helvetica"/>
          <w:b/>
          <w:bCs/>
        </w:rPr>
        <w:t>GenUrb Project</w:t>
      </w:r>
      <w:r w:rsidRPr="00AC051E">
        <w:rPr>
          <w:rFonts w:ascii="Helvetica" w:hAnsi="Helvetica"/>
        </w:rPr>
        <w:t>, Linda Peake</w:t>
      </w:r>
    </w:p>
    <w:p w14:paraId="22C21F7F" w14:textId="3B041C87" w:rsidR="00B449DB" w:rsidRPr="00AC051E" w:rsidRDefault="00B449DB" w:rsidP="00FB3A24">
      <w:pPr>
        <w:spacing w:line="276" w:lineRule="auto"/>
        <w:jc w:val="both"/>
        <w:rPr>
          <w:rFonts w:ascii="Helvetica" w:hAnsi="Helvetica"/>
          <w:color w:val="0432FF"/>
          <w:sz w:val="20"/>
          <w:szCs w:val="20"/>
        </w:rPr>
      </w:pPr>
      <w:r w:rsidRPr="00AC051E">
        <w:rPr>
          <w:rFonts w:ascii="Helvetica" w:hAnsi="Helvetica"/>
          <w:color w:val="0432FF"/>
          <w:sz w:val="20"/>
          <w:szCs w:val="20"/>
        </w:rPr>
        <w:t>5 minutes</w:t>
      </w:r>
    </w:p>
    <w:p w14:paraId="5A28FBE1" w14:textId="77777777" w:rsidR="00B449DB" w:rsidRPr="00AC051E" w:rsidRDefault="00B449DB" w:rsidP="00FB3A24">
      <w:pPr>
        <w:spacing w:line="276" w:lineRule="auto"/>
        <w:jc w:val="both"/>
        <w:rPr>
          <w:rFonts w:ascii="Helvetica" w:hAnsi="Helvetica"/>
        </w:rPr>
      </w:pPr>
    </w:p>
    <w:p w14:paraId="77A24C65" w14:textId="1CFBA009" w:rsidR="00125F72" w:rsidRPr="00AC051E" w:rsidRDefault="00125F72" w:rsidP="00125F72">
      <w:pPr>
        <w:spacing w:line="276" w:lineRule="auto"/>
        <w:jc w:val="both"/>
        <w:rPr>
          <w:rFonts w:ascii="Helvetica" w:hAnsi="Helvetica" w:cs="Times New Roman"/>
          <w:color w:val="000000"/>
        </w:rPr>
      </w:pPr>
      <w:r w:rsidRPr="00AC051E">
        <w:rPr>
          <w:rFonts w:ascii="Helvetica" w:hAnsi="Helvetica" w:cs="Times New Roman"/>
          <w:b/>
          <w:bCs/>
          <w:color w:val="000000"/>
          <w:highlight w:val="yellow"/>
          <w:u w:val="single"/>
        </w:rPr>
        <w:t>Panel</w:t>
      </w:r>
      <w:r w:rsidR="00B449DB" w:rsidRPr="00AC051E">
        <w:rPr>
          <w:rFonts w:ascii="Helvetica" w:hAnsi="Helvetica" w:cs="Times New Roman"/>
          <w:b/>
          <w:bCs/>
          <w:color w:val="000000"/>
          <w:highlight w:val="yellow"/>
          <w:u w:val="single"/>
        </w:rPr>
        <w:t xml:space="preserve"> I</w:t>
      </w:r>
    </w:p>
    <w:p w14:paraId="4B21EDB3" w14:textId="3A9EEE80" w:rsidR="00B449DB" w:rsidRPr="00AC051E" w:rsidRDefault="00B449DB" w:rsidP="00B449DB">
      <w:pPr>
        <w:spacing w:line="276" w:lineRule="auto"/>
        <w:jc w:val="both"/>
        <w:rPr>
          <w:rFonts w:ascii="Helvetica" w:hAnsi="Helvetica"/>
          <w:color w:val="0432FF"/>
          <w:sz w:val="20"/>
          <w:szCs w:val="20"/>
        </w:rPr>
      </w:pPr>
      <w:r w:rsidRPr="00AC051E">
        <w:rPr>
          <w:rFonts w:ascii="Helvetica" w:hAnsi="Helvetica"/>
          <w:color w:val="0432FF"/>
          <w:sz w:val="20"/>
          <w:szCs w:val="20"/>
        </w:rPr>
        <w:t>45 minutes / 7-8 min presentation per paper + same for discussion</w:t>
      </w:r>
    </w:p>
    <w:p w14:paraId="38C7F0F1" w14:textId="091BAD2D" w:rsidR="00B449DB" w:rsidRPr="00AC051E" w:rsidRDefault="00B449DB" w:rsidP="00FB3A24">
      <w:pPr>
        <w:spacing w:line="276" w:lineRule="auto"/>
        <w:jc w:val="both"/>
        <w:rPr>
          <w:rFonts w:ascii="Helvetica" w:hAnsi="Helvetica"/>
        </w:rPr>
      </w:pPr>
      <w:r w:rsidRPr="00AC051E">
        <w:rPr>
          <w:rFonts w:ascii="Helvetica" w:hAnsi="Helvetica"/>
        </w:rPr>
        <w:t xml:space="preserve">Chair: </w:t>
      </w:r>
      <w:r w:rsidR="004D0560" w:rsidRPr="004D0560">
        <w:rPr>
          <w:rFonts w:ascii="Helvetica" w:hAnsi="Helvetica"/>
          <w:color w:val="FF0000"/>
        </w:rPr>
        <w:t xml:space="preserve">Beverley Mullings </w:t>
      </w:r>
    </w:p>
    <w:p w14:paraId="23F5F217" w14:textId="77777777" w:rsidR="00B449DB" w:rsidRPr="00AC051E" w:rsidRDefault="00B449DB" w:rsidP="00FB3A24">
      <w:pPr>
        <w:spacing w:line="276" w:lineRule="auto"/>
        <w:jc w:val="both"/>
        <w:rPr>
          <w:rFonts w:ascii="Helvetica" w:hAnsi="Helvetica"/>
        </w:rPr>
      </w:pPr>
    </w:p>
    <w:p w14:paraId="30BD5E99" w14:textId="313B054C" w:rsidR="00C27C4F" w:rsidRPr="00AC051E" w:rsidRDefault="0012323F" w:rsidP="00FB3A24">
      <w:pPr>
        <w:spacing w:line="276" w:lineRule="auto"/>
        <w:jc w:val="both"/>
        <w:rPr>
          <w:rFonts w:ascii="Helvetica" w:hAnsi="Helvetica"/>
        </w:rPr>
      </w:pPr>
      <w:r w:rsidRPr="00AC051E">
        <w:rPr>
          <w:rFonts w:ascii="Helvetica" w:hAnsi="Helvetica"/>
          <w:b/>
        </w:rPr>
        <w:t>1</w:t>
      </w:r>
      <w:r w:rsidR="00B449DB" w:rsidRPr="00AC051E">
        <w:rPr>
          <w:rFonts w:ascii="Helvetica" w:hAnsi="Helvetica"/>
          <w:b/>
        </w:rPr>
        <w:t>. Point, Counterpoint Cairo</w:t>
      </w:r>
    </w:p>
    <w:p w14:paraId="51240DBF" w14:textId="2DCC1549" w:rsidR="00FA0A02" w:rsidRPr="00AC051E" w:rsidRDefault="00FA0A02" w:rsidP="00FB3A24">
      <w:pPr>
        <w:spacing w:line="276" w:lineRule="auto"/>
        <w:jc w:val="both"/>
        <w:rPr>
          <w:rFonts w:ascii="Helvetica" w:eastAsia="Times New Roman" w:hAnsi="Helvetica"/>
        </w:rPr>
      </w:pPr>
      <w:r w:rsidRPr="00AC051E">
        <w:rPr>
          <w:rFonts w:ascii="Helvetica" w:eastAsia="Times New Roman" w:hAnsi="Helvetica"/>
          <w:color w:val="000000"/>
        </w:rPr>
        <w:t xml:space="preserve">Mariz Kelada (Brown University) and </w:t>
      </w:r>
      <w:r w:rsidRPr="00AC051E">
        <w:rPr>
          <w:rFonts w:ascii="Helvetica" w:eastAsia="Times New Roman" w:hAnsi="Helvetica" w:cs="Times New Roman"/>
          <w:color w:val="000000"/>
        </w:rPr>
        <w:t>Mai Amr (Nahda Association)</w:t>
      </w:r>
    </w:p>
    <w:p w14:paraId="688ECC6E" w14:textId="402CAF42" w:rsidR="00FA0A02" w:rsidRPr="00AC051E" w:rsidRDefault="00FA0A02" w:rsidP="00FB3A24">
      <w:pPr>
        <w:spacing w:line="276" w:lineRule="auto"/>
        <w:jc w:val="both"/>
        <w:rPr>
          <w:rFonts w:ascii="Helvetica" w:eastAsia="Times New Roman" w:hAnsi="Helvetica"/>
          <w:sz w:val="20"/>
          <w:szCs w:val="20"/>
        </w:rPr>
      </w:pPr>
      <w:r w:rsidRPr="00AC051E">
        <w:rPr>
          <w:rFonts w:ascii="Helvetica" w:hAnsi="Helvetica"/>
          <w:sz w:val="20"/>
          <w:szCs w:val="20"/>
        </w:rPr>
        <w:t xml:space="preserve">Email: </w:t>
      </w:r>
      <w:hyperlink r:id="rId7" w:history="1">
        <w:r w:rsidRPr="00AC051E">
          <w:rPr>
            <w:rStyle w:val="Hyperlink"/>
            <w:rFonts w:ascii="Helvetica" w:eastAsia="Times New Roman" w:hAnsi="Helvetica"/>
            <w:sz w:val="20"/>
            <w:szCs w:val="20"/>
          </w:rPr>
          <w:t>mariz_kelada@brown.edu</w:t>
        </w:r>
      </w:hyperlink>
    </w:p>
    <w:p w14:paraId="5FE8C33F" w14:textId="0B365BEC" w:rsidR="00FA0A02" w:rsidRPr="00AC051E" w:rsidRDefault="00FB3A24" w:rsidP="00FB3A24">
      <w:pPr>
        <w:spacing w:line="276" w:lineRule="auto"/>
        <w:jc w:val="both"/>
        <w:rPr>
          <w:rFonts w:ascii="Helvetica" w:hAnsi="Helvetica"/>
          <w:b/>
        </w:rPr>
      </w:pPr>
      <w:r w:rsidRPr="00AC051E">
        <w:rPr>
          <w:rFonts w:ascii="Helvetica" w:hAnsi="Helvetica"/>
          <w:b/>
        </w:rPr>
        <w:t xml:space="preserve"> </w:t>
      </w:r>
    </w:p>
    <w:p w14:paraId="192C1E75" w14:textId="5865AAC3" w:rsidR="00C27C4F" w:rsidRPr="00AC051E" w:rsidRDefault="00C27C4F" w:rsidP="00567DBA">
      <w:pPr>
        <w:spacing w:line="276" w:lineRule="auto"/>
        <w:ind w:left="708"/>
        <w:jc w:val="both"/>
        <w:rPr>
          <w:rFonts w:ascii="Helvetica" w:hAnsi="Helvetica"/>
          <w:sz w:val="20"/>
          <w:szCs w:val="20"/>
        </w:rPr>
      </w:pPr>
      <w:r w:rsidRPr="00AC051E">
        <w:rPr>
          <w:rFonts w:ascii="Helvetica" w:hAnsi="Helvetica"/>
          <w:sz w:val="20"/>
          <w:szCs w:val="20"/>
        </w:rPr>
        <w:t>How does September become a lens through which to zoom onto the sometimes slow and at other times frenzied practices that people deploy to navigate the beginning of the school year, metamorphosed into the caption “September in the city”? How do such practices remake the spatial and temporal configuration of different neighborhoods in Cairo, their affective states, as well as the assemblage of social networks? Tracing the circulations of bodies, objects and relationships in entangled spaces and times, challenges the scripted approach to the city through which the everyday of the city has been rendered analytically legible.</w:t>
      </w:r>
      <w:r w:rsidR="00567DBA" w:rsidRPr="00AC051E">
        <w:rPr>
          <w:rFonts w:ascii="Helvetica" w:hAnsi="Helvetica"/>
          <w:sz w:val="20"/>
          <w:szCs w:val="20"/>
        </w:rPr>
        <w:t xml:space="preserve"> </w:t>
      </w:r>
      <w:r w:rsidR="00436977" w:rsidRPr="00AC051E">
        <w:rPr>
          <w:rFonts w:ascii="Helvetica" w:hAnsi="Helvetica"/>
          <w:sz w:val="20"/>
          <w:szCs w:val="20"/>
        </w:rPr>
        <w:t>C</w:t>
      </w:r>
      <w:r w:rsidRPr="00AC051E">
        <w:rPr>
          <w:rFonts w:ascii="Helvetica" w:hAnsi="Helvetica"/>
          <w:sz w:val="20"/>
          <w:szCs w:val="20"/>
        </w:rPr>
        <w:t xml:space="preserve">arefully tracing the paths people chart in imagining the future of their children, neighbors and friends, allows for complex questions to be raised about how to hope in conditions of despair, how to mobilize networks and people to meet particular desperate ends, what risks are taken, what potentialities are experimented with. We ask what meanings of the future underlie such practices, what potentialities are embedded in the present and how life and its others get to populate the imagination and the planning for that which is yet to come. Contingencies of the everyday, rapid and intensive shifts in government machinations, and the desire to weave personal dreams onto overarching structures of displacement and dispossession reconfigures what becomes possible and how September remakes the lives of people and in the process remakes the very city they inhabit and the future they dread yet aspire to.  </w:t>
      </w:r>
    </w:p>
    <w:p w14:paraId="20499E76" w14:textId="77777777" w:rsidR="00886A71" w:rsidRDefault="00886A71" w:rsidP="00B449DB">
      <w:pPr>
        <w:spacing w:line="276" w:lineRule="auto"/>
        <w:jc w:val="both"/>
        <w:rPr>
          <w:rFonts w:ascii="Helvetica" w:hAnsi="Helvetica"/>
          <w:b/>
        </w:rPr>
      </w:pPr>
    </w:p>
    <w:p w14:paraId="6DB31D47" w14:textId="7EAF25C9" w:rsidR="00B449DB" w:rsidRPr="00AC051E" w:rsidRDefault="00B449DB" w:rsidP="00B449DB">
      <w:pPr>
        <w:spacing w:line="276" w:lineRule="auto"/>
        <w:jc w:val="both"/>
        <w:rPr>
          <w:rFonts w:ascii="Helvetica" w:hAnsi="Helvetica" w:cs="Times New Roman"/>
          <w:b/>
        </w:rPr>
      </w:pPr>
      <w:r w:rsidRPr="00AC051E">
        <w:rPr>
          <w:rFonts w:ascii="Helvetica" w:hAnsi="Helvetica"/>
          <w:b/>
        </w:rPr>
        <w:t xml:space="preserve">2. </w:t>
      </w:r>
      <w:r w:rsidRPr="00AC051E">
        <w:rPr>
          <w:rFonts w:ascii="Helvetica" w:hAnsi="Helvetica" w:cs="Times New Roman"/>
          <w:b/>
        </w:rPr>
        <w:t>Monsoon in Mumbai</w:t>
      </w:r>
    </w:p>
    <w:p w14:paraId="046B383C" w14:textId="0B7716D2" w:rsidR="00FA0A02" w:rsidRPr="00AC051E" w:rsidRDefault="00FA0A02" w:rsidP="00B449DB">
      <w:pPr>
        <w:spacing w:line="276" w:lineRule="auto"/>
        <w:jc w:val="both"/>
        <w:rPr>
          <w:rFonts w:ascii="Helvetica" w:hAnsi="Helvetica" w:cs="Times New Roman"/>
          <w:i/>
        </w:rPr>
      </w:pPr>
      <w:r w:rsidRPr="00AC051E">
        <w:rPr>
          <w:rFonts w:ascii="Helvetica" w:hAnsi="Helvetica" w:cs="Times New Roman"/>
        </w:rPr>
        <w:t>Shilpa Phadke, Shilpa Ranade, Sameera Khan and Shraddha Sharma (Tata Institute of Social Sciences, Mumbai, India)</w:t>
      </w:r>
    </w:p>
    <w:p w14:paraId="535E5333" w14:textId="4218F04A" w:rsidR="00FA0A02" w:rsidRPr="00AC051E" w:rsidRDefault="00FA0A02" w:rsidP="00FB3A24">
      <w:pPr>
        <w:spacing w:line="276" w:lineRule="auto"/>
        <w:jc w:val="both"/>
        <w:rPr>
          <w:rFonts w:ascii="Helvetica" w:hAnsi="Helvetica" w:cs="Times New Roman"/>
          <w:sz w:val="20"/>
          <w:szCs w:val="20"/>
        </w:rPr>
      </w:pPr>
      <w:r w:rsidRPr="00AC051E">
        <w:rPr>
          <w:rFonts w:ascii="Helvetica" w:hAnsi="Helvetica" w:cs="Times New Roman"/>
          <w:sz w:val="20"/>
          <w:szCs w:val="20"/>
        </w:rPr>
        <w:t xml:space="preserve">Email: </w:t>
      </w:r>
      <w:hyperlink r:id="rId8" w:history="1">
        <w:r w:rsidRPr="00AC051E">
          <w:rPr>
            <w:rStyle w:val="Hyperlink"/>
            <w:rFonts w:ascii="Helvetica" w:hAnsi="Helvetica" w:cs="Times New Roman"/>
            <w:sz w:val="20"/>
            <w:szCs w:val="20"/>
          </w:rPr>
          <w:t>shilpa@tiss.edu</w:t>
        </w:r>
      </w:hyperlink>
      <w:r w:rsidRPr="00AC051E">
        <w:rPr>
          <w:rFonts w:ascii="Helvetica" w:hAnsi="Helvetica" w:cs="Times New Roman"/>
          <w:sz w:val="20"/>
          <w:szCs w:val="20"/>
        </w:rPr>
        <w:t xml:space="preserve"> </w:t>
      </w:r>
    </w:p>
    <w:p w14:paraId="51C72524" w14:textId="77777777" w:rsidR="00FA0A02" w:rsidRPr="00AC051E" w:rsidRDefault="00FA0A02" w:rsidP="00B449DB">
      <w:pPr>
        <w:spacing w:line="276" w:lineRule="auto"/>
        <w:ind w:left="708"/>
        <w:jc w:val="both"/>
        <w:rPr>
          <w:rFonts w:ascii="Helvetica" w:hAnsi="Helvetica" w:cs="Times New Roman"/>
          <w:b/>
          <w:sz w:val="20"/>
          <w:szCs w:val="20"/>
        </w:rPr>
      </w:pPr>
    </w:p>
    <w:p w14:paraId="78EE4FFC" w14:textId="77777777" w:rsidR="00C27C4F" w:rsidRPr="00AC051E" w:rsidRDefault="00C27C4F" w:rsidP="00B449DB">
      <w:pPr>
        <w:spacing w:line="276" w:lineRule="auto"/>
        <w:ind w:left="708"/>
        <w:jc w:val="both"/>
        <w:rPr>
          <w:rFonts w:ascii="Helvetica" w:hAnsi="Helvetica" w:cs="Times New Roman"/>
          <w:sz w:val="20"/>
          <w:szCs w:val="20"/>
        </w:rPr>
      </w:pPr>
      <w:r w:rsidRPr="00AC051E">
        <w:rPr>
          <w:rFonts w:ascii="Helvetica" w:hAnsi="Helvetica" w:cs="Times New Roman"/>
          <w:sz w:val="20"/>
          <w:szCs w:val="20"/>
        </w:rPr>
        <w:t>What for Cairo, Georgetown and Ramallah is September, for Mumbai is June. As June approaches, Mumbai is covered by a sea of blue tarpaulin in preparation for the deluge, which is not just the rain but also schools reopening, possible floods, water</w:t>
      </w:r>
      <w:r w:rsidR="00EC0B57" w:rsidRPr="00AC051E">
        <w:rPr>
          <w:rFonts w:ascii="Helvetica" w:hAnsi="Helvetica" w:cs="Times New Roman"/>
          <w:sz w:val="20"/>
          <w:szCs w:val="20"/>
        </w:rPr>
        <w:t>-</w:t>
      </w:r>
      <w:r w:rsidRPr="00AC051E">
        <w:rPr>
          <w:rFonts w:ascii="Helvetica" w:hAnsi="Helvetica" w:cs="Times New Roman"/>
          <w:sz w:val="20"/>
          <w:szCs w:val="20"/>
        </w:rPr>
        <w:t xml:space="preserve">borne diseases, homes collapsing, and disintegrating roads. This paper reflects on how “monsoon in Mumbai” is lived in M (East) Ward, the poorest administrative unit in India’s most expensive city. </w:t>
      </w:r>
    </w:p>
    <w:p w14:paraId="5869079A" w14:textId="77777777" w:rsidR="00C27C4F" w:rsidRPr="00AC051E" w:rsidRDefault="00C27C4F" w:rsidP="00B449DB">
      <w:pPr>
        <w:spacing w:line="276" w:lineRule="auto"/>
        <w:ind w:left="708"/>
        <w:jc w:val="both"/>
        <w:rPr>
          <w:rFonts w:ascii="Helvetica" w:hAnsi="Helvetica" w:cs="Times New Roman"/>
          <w:sz w:val="20"/>
          <w:szCs w:val="20"/>
        </w:rPr>
      </w:pPr>
      <w:r w:rsidRPr="00AC051E">
        <w:rPr>
          <w:rFonts w:ascii="Helvetica" w:hAnsi="Helvetica" w:cs="Times New Roman"/>
          <w:sz w:val="20"/>
          <w:szCs w:val="20"/>
        </w:rPr>
        <w:t>We follow the lives of women who comprise some of the edges of precarity, surviving by sheer force of will and the strength of their networks, networks which are being made and remade. Using ethnographic narratives, we reflect on the everyday worlds of women who are actively engaged in making the spaces they inhabit and in transforming their communities. Their labour contributes to the reproduction of the city while navigating shrinking state services and working with and around the massive expansion of capitalist real estate. Their lives and practices are entangled within the patriarchal instantiations of caste, class, religious matrices</w:t>
      </w:r>
      <w:r w:rsidR="00EC0B57" w:rsidRPr="00AC051E">
        <w:rPr>
          <w:rFonts w:ascii="Helvetica" w:hAnsi="Helvetica" w:cs="Times New Roman"/>
          <w:sz w:val="20"/>
          <w:szCs w:val="20"/>
        </w:rPr>
        <w:t>,</w:t>
      </w:r>
      <w:r w:rsidRPr="00AC051E">
        <w:rPr>
          <w:rFonts w:ascii="Helvetica" w:hAnsi="Helvetica" w:cs="Times New Roman"/>
          <w:sz w:val="20"/>
          <w:szCs w:val="20"/>
        </w:rPr>
        <w:t xml:space="preserve"> which structure their social worlds.</w:t>
      </w:r>
    </w:p>
    <w:p w14:paraId="7B3B1ADA" w14:textId="77777777" w:rsidR="00C27C4F" w:rsidRPr="00AC051E" w:rsidRDefault="00C27C4F" w:rsidP="00B449DB">
      <w:pPr>
        <w:spacing w:line="276" w:lineRule="auto"/>
        <w:ind w:left="708"/>
        <w:jc w:val="both"/>
        <w:rPr>
          <w:rFonts w:ascii="Helvetica" w:hAnsi="Helvetica" w:cs="Times New Roman"/>
          <w:sz w:val="20"/>
          <w:szCs w:val="20"/>
        </w:rPr>
      </w:pPr>
      <w:r w:rsidRPr="00AC051E">
        <w:rPr>
          <w:rFonts w:ascii="Helvetica" w:hAnsi="Helvetica" w:cs="Times New Roman"/>
          <w:sz w:val="20"/>
          <w:szCs w:val="20"/>
        </w:rPr>
        <w:t xml:space="preserve">We finally ask, what do these temporalities and rhythms mean in the lives of women who are intervening in their communities? How do we understand the triumph of hope over despair in this city of crumbling infrastructure? </w:t>
      </w:r>
    </w:p>
    <w:p w14:paraId="258209FE" w14:textId="77777777" w:rsidR="00C27C4F" w:rsidRPr="00AC051E" w:rsidRDefault="00C27C4F" w:rsidP="00FB3A24">
      <w:pPr>
        <w:spacing w:line="276" w:lineRule="auto"/>
        <w:jc w:val="both"/>
        <w:rPr>
          <w:rFonts w:ascii="Helvetica" w:hAnsi="Helvetica"/>
        </w:rPr>
      </w:pPr>
    </w:p>
    <w:p w14:paraId="175DCD35" w14:textId="59B28F52" w:rsidR="0012323F" w:rsidRPr="00AC051E" w:rsidRDefault="0012323F" w:rsidP="00FB3A24">
      <w:pPr>
        <w:spacing w:line="276" w:lineRule="auto"/>
        <w:jc w:val="both"/>
        <w:rPr>
          <w:rFonts w:ascii="Helvetica" w:hAnsi="Helvetica"/>
        </w:rPr>
      </w:pPr>
      <w:r w:rsidRPr="00AC051E">
        <w:rPr>
          <w:rFonts w:ascii="Helvetica" w:hAnsi="Helvetica"/>
          <w:b/>
        </w:rPr>
        <w:t>3</w:t>
      </w:r>
      <w:r w:rsidR="00B449DB" w:rsidRPr="00AC051E">
        <w:rPr>
          <w:rFonts w:ascii="Helvetica" w:hAnsi="Helvetica"/>
          <w:b/>
        </w:rPr>
        <w:t xml:space="preserve">. Ram•allah: </w:t>
      </w:r>
      <w:proofErr w:type="gramStart"/>
      <w:r w:rsidR="00B449DB" w:rsidRPr="00AC051E">
        <w:rPr>
          <w:rFonts w:ascii="Helvetica" w:hAnsi="Helvetica"/>
          <w:b/>
        </w:rPr>
        <w:t>the</w:t>
      </w:r>
      <w:proofErr w:type="gramEnd"/>
      <w:r w:rsidR="00B449DB" w:rsidRPr="00AC051E">
        <w:rPr>
          <w:rFonts w:ascii="Helvetica" w:hAnsi="Helvetica"/>
          <w:b/>
        </w:rPr>
        <w:t xml:space="preserve"> Watchtower</w:t>
      </w:r>
    </w:p>
    <w:p w14:paraId="049DCB7C" w14:textId="32312E3B" w:rsidR="00C27C4F" w:rsidRPr="00AC051E" w:rsidRDefault="00506598" w:rsidP="00FB3A24">
      <w:pPr>
        <w:spacing w:line="276" w:lineRule="auto"/>
        <w:jc w:val="both"/>
        <w:rPr>
          <w:rFonts w:ascii="Helvetica" w:hAnsi="Helvetica"/>
        </w:rPr>
      </w:pPr>
      <w:r w:rsidRPr="00AC051E">
        <w:rPr>
          <w:rFonts w:ascii="Helvetica" w:hAnsi="Helvetica"/>
        </w:rPr>
        <w:t xml:space="preserve">Natasha Aruri (UR°BANA), </w:t>
      </w:r>
      <w:r w:rsidR="00FA0A02" w:rsidRPr="00AC051E">
        <w:rPr>
          <w:rFonts w:ascii="Helvetica" w:hAnsi="Helvetica"/>
        </w:rPr>
        <w:t xml:space="preserve">Mai alBattat </w:t>
      </w:r>
    </w:p>
    <w:p w14:paraId="084DB39D" w14:textId="25F24B47" w:rsidR="007D64F1" w:rsidRPr="00AC051E" w:rsidRDefault="0012323F" w:rsidP="00FB3A24">
      <w:pPr>
        <w:spacing w:line="276" w:lineRule="auto"/>
        <w:jc w:val="both"/>
        <w:rPr>
          <w:rFonts w:ascii="Helvetica" w:hAnsi="Helvetica"/>
          <w:sz w:val="20"/>
          <w:szCs w:val="20"/>
        </w:rPr>
      </w:pPr>
      <w:r w:rsidRPr="00AC051E">
        <w:rPr>
          <w:rFonts w:ascii="Helvetica" w:hAnsi="Helvetica"/>
          <w:sz w:val="20"/>
          <w:szCs w:val="20"/>
        </w:rPr>
        <w:t xml:space="preserve">Email: </w:t>
      </w:r>
      <w:r w:rsidR="00646EB8" w:rsidRPr="00AC051E">
        <w:rPr>
          <w:rFonts w:ascii="Helvetica" w:hAnsi="Helvetica"/>
          <w:sz w:val="20"/>
          <w:szCs w:val="20"/>
        </w:rPr>
        <w:t>na@ur-bana.com</w:t>
      </w:r>
    </w:p>
    <w:p w14:paraId="672EF72B" w14:textId="77777777" w:rsidR="00646EB8" w:rsidRPr="00AC051E" w:rsidRDefault="00646EB8" w:rsidP="00FB3A24">
      <w:pPr>
        <w:spacing w:line="276" w:lineRule="auto"/>
        <w:jc w:val="both"/>
        <w:rPr>
          <w:rFonts w:ascii="Helvetica" w:hAnsi="Helvetica"/>
          <w:b/>
          <w:sz w:val="20"/>
          <w:szCs w:val="20"/>
        </w:rPr>
      </w:pPr>
    </w:p>
    <w:p w14:paraId="75064E31" w14:textId="4A3D4483" w:rsidR="00EC201D" w:rsidRPr="00AC051E" w:rsidRDefault="00757937" w:rsidP="00567DBA">
      <w:pPr>
        <w:spacing w:line="276" w:lineRule="auto"/>
        <w:ind w:left="708"/>
        <w:jc w:val="both"/>
        <w:rPr>
          <w:rFonts w:ascii="Helvetica" w:hAnsi="Helvetica"/>
          <w:sz w:val="20"/>
          <w:szCs w:val="20"/>
        </w:rPr>
      </w:pPr>
      <w:r w:rsidRPr="00AC051E">
        <w:rPr>
          <w:rFonts w:ascii="Helvetica" w:hAnsi="Helvetica"/>
          <w:sz w:val="20"/>
          <w:szCs w:val="20"/>
        </w:rPr>
        <w:t>Palestine has become a geography of commemoration –</w:t>
      </w:r>
      <w:r w:rsidR="00FA0A02" w:rsidRPr="00AC051E">
        <w:rPr>
          <w:rFonts w:ascii="Helvetica" w:hAnsi="Helvetica"/>
          <w:sz w:val="20"/>
          <w:szCs w:val="20"/>
        </w:rPr>
        <w:t xml:space="preserve"> of </w:t>
      </w:r>
      <w:r w:rsidRPr="00AC051E">
        <w:rPr>
          <w:rFonts w:ascii="Helvetica" w:hAnsi="Helvetica"/>
          <w:sz w:val="20"/>
          <w:szCs w:val="20"/>
        </w:rPr>
        <w:t xml:space="preserve">the Nakba, the Declaration of Independence, Land Day, </w:t>
      </w:r>
      <w:r w:rsidR="00506598" w:rsidRPr="00AC051E">
        <w:rPr>
          <w:rFonts w:ascii="Helvetica" w:hAnsi="Helvetica"/>
          <w:sz w:val="20"/>
          <w:szCs w:val="20"/>
        </w:rPr>
        <w:t xml:space="preserve">and </w:t>
      </w:r>
      <w:r w:rsidRPr="00AC051E">
        <w:rPr>
          <w:rFonts w:ascii="Helvetica" w:hAnsi="Helvetica"/>
          <w:sz w:val="20"/>
          <w:szCs w:val="20"/>
        </w:rPr>
        <w:t xml:space="preserve">the assassinated </w:t>
      </w:r>
      <w:r w:rsidR="00506598" w:rsidRPr="00AC051E">
        <w:rPr>
          <w:rFonts w:ascii="Helvetica" w:hAnsi="Helvetica"/>
          <w:sz w:val="20"/>
          <w:szCs w:val="20"/>
        </w:rPr>
        <w:t xml:space="preserve">among </w:t>
      </w:r>
      <w:r w:rsidRPr="00AC051E">
        <w:rPr>
          <w:rFonts w:ascii="Helvetica" w:hAnsi="Helvetica"/>
          <w:sz w:val="20"/>
          <w:szCs w:val="20"/>
        </w:rPr>
        <w:t xml:space="preserve">other dates of the past that have become the present markers to talk about </w:t>
      </w:r>
      <w:r w:rsidR="00FA0A02" w:rsidRPr="00AC051E">
        <w:rPr>
          <w:rFonts w:ascii="Helvetica" w:hAnsi="Helvetica"/>
          <w:sz w:val="20"/>
          <w:szCs w:val="20"/>
        </w:rPr>
        <w:t>the future. September 2018 was</w:t>
      </w:r>
      <w:r w:rsidRPr="00AC051E">
        <w:rPr>
          <w:rFonts w:ascii="Helvetica" w:hAnsi="Helvetica"/>
          <w:sz w:val="20"/>
          <w:szCs w:val="20"/>
        </w:rPr>
        <w:t xml:space="preserve"> particularly loaded as it marked 25 years since the Oslo Accords that have become acronym for ‘disaster capitalism’</w:t>
      </w:r>
      <w:r w:rsidR="00FA0A02" w:rsidRPr="00AC051E">
        <w:rPr>
          <w:rFonts w:ascii="Helvetica" w:hAnsi="Helvetica"/>
          <w:sz w:val="20"/>
          <w:szCs w:val="20"/>
        </w:rPr>
        <w:t>,</w:t>
      </w:r>
      <w:r w:rsidR="00506598" w:rsidRPr="00AC051E">
        <w:rPr>
          <w:rFonts w:ascii="Helvetica" w:hAnsi="Helvetica"/>
          <w:sz w:val="20"/>
          <w:szCs w:val="20"/>
        </w:rPr>
        <w:t xml:space="preserve"> erod</w:t>
      </w:r>
      <w:r w:rsidR="00FA0A02" w:rsidRPr="00AC051E">
        <w:rPr>
          <w:rFonts w:ascii="Helvetica" w:hAnsi="Helvetica"/>
          <w:sz w:val="20"/>
          <w:szCs w:val="20"/>
        </w:rPr>
        <w:t>ing</w:t>
      </w:r>
      <w:r w:rsidRPr="00AC051E">
        <w:rPr>
          <w:rFonts w:ascii="Helvetica" w:hAnsi="Helvetica"/>
          <w:sz w:val="20"/>
          <w:szCs w:val="20"/>
        </w:rPr>
        <w:t xml:space="preserve"> </w:t>
      </w:r>
      <w:r w:rsidR="007D64F1" w:rsidRPr="00AC051E">
        <w:rPr>
          <w:rFonts w:ascii="Helvetica" w:hAnsi="Helvetica"/>
          <w:sz w:val="20"/>
          <w:szCs w:val="20"/>
        </w:rPr>
        <w:t xml:space="preserve">the </w:t>
      </w:r>
      <w:r w:rsidRPr="00AC051E">
        <w:rPr>
          <w:rFonts w:ascii="Helvetica" w:hAnsi="Helvetica"/>
          <w:sz w:val="20"/>
          <w:szCs w:val="20"/>
        </w:rPr>
        <w:t>fragile support networks</w:t>
      </w:r>
      <w:r w:rsidR="00032F49" w:rsidRPr="00AC051E">
        <w:rPr>
          <w:rFonts w:ascii="Helvetica" w:hAnsi="Helvetica"/>
          <w:sz w:val="20"/>
          <w:szCs w:val="20"/>
        </w:rPr>
        <w:t xml:space="preserve"> </w:t>
      </w:r>
      <w:r w:rsidR="0069171B" w:rsidRPr="00AC051E">
        <w:rPr>
          <w:rFonts w:ascii="Helvetica" w:hAnsi="Helvetica"/>
          <w:sz w:val="20"/>
          <w:szCs w:val="20"/>
        </w:rPr>
        <w:t xml:space="preserve">upon which </w:t>
      </w:r>
      <w:r w:rsidR="00032F49" w:rsidRPr="00AC051E">
        <w:rPr>
          <w:rFonts w:ascii="Helvetica" w:hAnsi="Helvetica"/>
          <w:sz w:val="20"/>
          <w:szCs w:val="20"/>
        </w:rPr>
        <w:t>precarious strata relied for security and</w:t>
      </w:r>
      <w:r w:rsidRPr="00AC051E">
        <w:rPr>
          <w:rFonts w:ascii="Helvetica" w:hAnsi="Helvetica"/>
          <w:sz w:val="20"/>
          <w:szCs w:val="20"/>
        </w:rPr>
        <w:t xml:space="preserve"> popular resistance leveraged </w:t>
      </w:r>
      <w:r w:rsidR="00032F49" w:rsidRPr="00AC051E">
        <w:rPr>
          <w:rFonts w:ascii="Helvetica" w:hAnsi="Helvetica"/>
          <w:sz w:val="20"/>
          <w:szCs w:val="20"/>
        </w:rPr>
        <w:t xml:space="preserve">for operation. It </w:t>
      </w:r>
      <w:r w:rsidRPr="00AC051E">
        <w:rPr>
          <w:rFonts w:ascii="Helvetica" w:hAnsi="Helvetica"/>
          <w:sz w:val="20"/>
          <w:szCs w:val="20"/>
        </w:rPr>
        <w:t xml:space="preserve">established </w:t>
      </w:r>
      <w:r w:rsidR="00032F49" w:rsidRPr="00AC051E">
        <w:rPr>
          <w:rFonts w:ascii="Helvetica" w:hAnsi="Helvetica"/>
          <w:sz w:val="20"/>
          <w:szCs w:val="20"/>
        </w:rPr>
        <w:t>bureaucratic codes of conduct, hierarchies</w:t>
      </w:r>
      <w:r w:rsidR="007D64F1" w:rsidRPr="00AC051E">
        <w:rPr>
          <w:rFonts w:ascii="Helvetica" w:hAnsi="Helvetica"/>
          <w:sz w:val="20"/>
          <w:szCs w:val="20"/>
        </w:rPr>
        <w:t xml:space="preserve"> </w:t>
      </w:r>
      <w:r w:rsidR="00FA0A02" w:rsidRPr="00AC051E">
        <w:rPr>
          <w:rFonts w:ascii="Helvetica" w:hAnsi="Helvetica"/>
          <w:sz w:val="20"/>
          <w:szCs w:val="20"/>
        </w:rPr>
        <w:t xml:space="preserve">and </w:t>
      </w:r>
      <w:r w:rsidR="00032F49" w:rsidRPr="00AC051E">
        <w:rPr>
          <w:rFonts w:ascii="Helvetica" w:hAnsi="Helvetica"/>
          <w:sz w:val="20"/>
          <w:szCs w:val="20"/>
        </w:rPr>
        <w:t xml:space="preserve">VIP </w:t>
      </w:r>
      <w:r w:rsidR="00A87A7C" w:rsidRPr="00AC051E">
        <w:rPr>
          <w:rFonts w:ascii="Helvetica" w:hAnsi="Helvetica"/>
          <w:sz w:val="20"/>
          <w:szCs w:val="20"/>
        </w:rPr>
        <w:t>crossings</w:t>
      </w:r>
      <w:r w:rsidR="00506598" w:rsidRPr="00AC051E">
        <w:rPr>
          <w:rFonts w:ascii="Helvetica" w:hAnsi="Helvetica"/>
          <w:sz w:val="20"/>
          <w:szCs w:val="20"/>
        </w:rPr>
        <w:t>. A</w:t>
      </w:r>
      <w:r w:rsidR="00032F49" w:rsidRPr="00AC051E">
        <w:rPr>
          <w:rFonts w:ascii="Helvetica" w:hAnsi="Helvetica"/>
          <w:sz w:val="20"/>
          <w:szCs w:val="20"/>
        </w:rPr>
        <w:t>mong its failures, it fueled the only ‘viable’ economic sector</w:t>
      </w:r>
      <w:r w:rsidR="00A87A7C" w:rsidRPr="00AC051E">
        <w:rPr>
          <w:rFonts w:ascii="Helvetica" w:hAnsi="Helvetica"/>
          <w:sz w:val="20"/>
          <w:szCs w:val="20"/>
        </w:rPr>
        <w:t>: rogue real estate developm</w:t>
      </w:r>
      <w:r w:rsidR="0069171B" w:rsidRPr="00AC051E">
        <w:rPr>
          <w:rFonts w:ascii="Helvetica" w:hAnsi="Helvetica"/>
          <w:sz w:val="20"/>
          <w:szCs w:val="20"/>
        </w:rPr>
        <w:t>ent</w:t>
      </w:r>
      <w:r w:rsidR="007D64F1" w:rsidRPr="00AC051E">
        <w:rPr>
          <w:rFonts w:ascii="Helvetica" w:hAnsi="Helvetica"/>
          <w:sz w:val="20"/>
          <w:szCs w:val="20"/>
        </w:rPr>
        <w:t xml:space="preserve"> that </w:t>
      </w:r>
      <w:r w:rsidR="0069171B" w:rsidRPr="00AC051E">
        <w:rPr>
          <w:rFonts w:ascii="Helvetica" w:hAnsi="Helvetica"/>
          <w:sz w:val="20"/>
          <w:szCs w:val="20"/>
        </w:rPr>
        <w:t xml:space="preserve">expunged </w:t>
      </w:r>
      <w:r w:rsidR="00A87A7C" w:rsidRPr="00AC051E">
        <w:rPr>
          <w:rFonts w:ascii="Helvetica" w:hAnsi="Helvetica"/>
          <w:sz w:val="20"/>
          <w:szCs w:val="20"/>
        </w:rPr>
        <w:t xml:space="preserve">possibilities of </w:t>
      </w:r>
      <w:r w:rsidR="0069171B" w:rsidRPr="00AC051E">
        <w:rPr>
          <w:rFonts w:ascii="Helvetica" w:hAnsi="Helvetica"/>
          <w:sz w:val="20"/>
          <w:szCs w:val="20"/>
        </w:rPr>
        <w:t>collective everyday resistance</w:t>
      </w:r>
      <w:r w:rsidR="007D64F1" w:rsidRPr="00AC051E">
        <w:rPr>
          <w:rFonts w:ascii="Helvetica" w:hAnsi="Helvetica"/>
          <w:sz w:val="20"/>
          <w:szCs w:val="20"/>
        </w:rPr>
        <w:t>,</w:t>
      </w:r>
      <w:r w:rsidR="00A87A7C" w:rsidRPr="00AC051E">
        <w:rPr>
          <w:rFonts w:ascii="Helvetica" w:hAnsi="Helvetica"/>
          <w:sz w:val="20"/>
          <w:szCs w:val="20"/>
        </w:rPr>
        <w:t xml:space="preserve"> </w:t>
      </w:r>
      <w:r w:rsidR="0069171B" w:rsidRPr="00AC051E">
        <w:rPr>
          <w:rFonts w:ascii="Helvetica" w:hAnsi="Helvetica"/>
          <w:sz w:val="20"/>
          <w:szCs w:val="20"/>
        </w:rPr>
        <w:t xml:space="preserve">formerly enmeshed in peoples lives and landscapes of voluntary work cooperatives, boycotts, strikes, etc. Resistance became confined to </w:t>
      </w:r>
      <w:r w:rsidR="00C841F8" w:rsidRPr="00AC051E">
        <w:rPr>
          <w:rFonts w:ascii="Helvetica" w:hAnsi="Helvetica"/>
          <w:sz w:val="20"/>
          <w:szCs w:val="20"/>
        </w:rPr>
        <w:t>individuated militarism</w:t>
      </w:r>
      <w:r w:rsidR="00506598" w:rsidRPr="00AC051E">
        <w:rPr>
          <w:rFonts w:ascii="Helvetica" w:hAnsi="Helvetica"/>
          <w:sz w:val="20"/>
          <w:szCs w:val="20"/>
        </w:rPr>
        <w:t xml:space="preserve"> </w:t>
      </w:r>
      <w:r w:rsidR="0069171B" w:rsidRPr="00AC051E">
        <w:rPr>
          <w:rFonts w:ascii="Helvetica" w:hAnsi="Helvetica"/>
          <w:sz w:val="20"/>
          <w:szCs w:val="20"/>
        </w:rPr>
        <w:t xml:space="preserve">and </w:t>
      </w:r>
      <w:r w:rsidR="00506598" w:rsidRPr="00AC051E">
        <w:rPr>
          <w:rFonts w:ascii="Helvetica" w:hAnsi="Helvetica"/>
          <w:sz w:val="20"/>
          <w:szCs w:val="20"/>
        </w:rPr>
        <w:t>a</w:t>
      </w:r>
      <w:r w:rsidR="0069171B" w:rsidRPr="00AC051E">
        <w:rPr>
          <w:rFonts w:ascii="Helvetica" w:hAnsi="Helvetica"/>
          <w:sz w:val="20"/>
          <w:szCs w:val="20"/>
        </w:rPr>
        <w:t xml:space="preserve"> stark materialization in the form of ‘</w:t>
      </w:r>
      <w:proofErr w:type="gramStart"/>
      <w:r w:rsidR="0069171B" w:rsidRPr="00AC051E">
        <w:rPr>
          <w:rFonts w:ascii="Helvetica" w:hAnsi="Helvetica"/>
          <w:sz w:val="20"/>
          <w:szCs w:val="20"/>
        </w:rPr>
        <w:t>watchtowers’</w:t>
      </w:r>
      <w:proofErr w:type="gramEnd"/>
      <w:r w:rsidR="0069171B" w:rsidRPr="00AC051E">
        <w:rPr>
          <w:rFonts w:ascii="Helvetica" w:hAnsi="Helvetica"/>
          <w:sz w:val="20"/>
          <w:szCs w:val="20"/>
        </w:rPr>
        <w:t>.</w:t>
      </w:r>
      <w:r w:rsidR="00567DBA" w:rsidRPr="00AC051E">
        <w:rPr>
          <w:rFonts w:ascii="Helvetica" w:hAnsi="Helvetica"/>
          <w:sz w:val="20"/>
          <w:szCs w:val="20"/>
        </w:rPr>
        <w:t xml:space="preserve"> </w:t>
      </w:r>
      <w:r w:rsidR="007D64F1" w:rsidRPr="00AC051E">
        <w:rPr>
          <w:rFonts w:ascii="Helvetica" w:hAnsi="Helvetica"/>
          <w:sz w:val="20"/>
          <w:szCs w:val="20"/>
        </w:rPr>
        <w:t>Here we examine</w:t>
      </w:r>
      <w:r w:rsidR="00032F49" w:rsidRPr="00AC051E">
        <w:rPr>
          <w:rFonts w:ascii="Helvetica" w:hAnsi="Helvetica"/>
          <w:sz w:val="20"/>
          <w:szCs w:val="20"/>
        </w:rPr>
        <w:t xml:space="preserve"> ‘Sept</w:t>
      </w:r>
      <w:r w:rsidR="007D64F1" w:rsidRPr="00AC051E">
        <w:rPr>
          <w:rFonts w:ascii="Helvetica" w:hAnsi="Helvetica"/>
          <w:sz w:val="20"/>
          <w:szCs w:val="20"/>
        </w:rPr>
        <w:t>ember</w:t>
      </w:r>
      <w:r w:rsidR="00032F49" w:rsidRPr="00AC051E">
        <w:rPr>
          <w:rFonts w:ascii="Helvetica" w:hAnsi="Helvetica"/>
          <w:sz w:val="20"/>
          <w:szCs w:val="20"/>
        </w:rPr>
        <w:t xml:space="preserve">’ from 4 perspectives: </w:t>
      </w:r>
      <w:r w:rsidR="00506598" w:rsidRPr="00AC051E">
        <w:rPr>
          <w:rFonts w:ascii="Helvetica" w:hAnsi="Helvetica"/>
          <w:sz w:val="20"/>
          <w:szCs w:val="20"/>
        </w:rPr>
        <w:t>1. T</w:t>
      </w:r>
      <w:r w:rsidR="00032F49" w:rsidRPr="00AC051E">
        <w:rPr>
          <w:rFonts w:ascii="Helvetica" w:hAnsi="Helvetica"/>
          <w:sz w:val="20"/>
          <w:szCs w:val="20"/>
        </w:rPr>
        <w:t>he disappearance of ‘alKaser’s and cultural landscapes</w:t>
      </w:r>
      <w:r w:rsidR="00C841F8" w:rsidRPr="00AC051E">
        <w:rPr>
          <w:rFonts w:ascii="Helvetica" w:hAnsi="Helvetica"/>
          <w:sz w:val="20"/>
          <w:szCs w:val="20"/>
        </w:rPr>
        <w:t xml:space="preserve"> in favor of the </w:t>
      </w:r>
      <w:r w:rsidR="0069171B" w:rsidRPr="00AC051E">
        <w:rPr>
          <w:rFonts w:ascii="Helvetica" w:hAnsi="Helvetica"/>
          <w:sz w:val="20"/>
          <w:szCs w:val="20"/>
        </w:rPr>
        <w:t xml:space="preserve">towers of </w:t>
      </w:r>
      <w:r w:rsidR="00A87A7C" w:rsidRPr="00AC051E">
        <w:rPr>
          <w:rFonts w:ascii="Helvetica" w:hAnsi="Helvetica"/>
          <w:sz w:val="20"/>
          <w:szCs w:val="20"/>
        </w:rPr>
        <w:t xml:space="preserve">capitalist </w:t>
      </w:r>
      <w:r w:rsidR="00032F49" w:rsidRPr="00AC051E">
        <w:rPr>
          <w:rFonts w:ascii="Helvetica" w:hAnsi="Helvetica"/>
          <w:sz w:val="20"/>
          <w:szCs w:val="20"/>
        </w:rPr>
        <w:t>developments.</w:t>
      </w:r>
      <w:r w:rsidR="008B5291" w:rsidRPr="00AC051E">
        <w:rPr>
          <w:rFonts w:ascii="Helvetica" w:hAnsi="Helvetica"/>
          <w:sz w:val="20"/>
          <w:szCs w:val="20"/>
        </w:rPr>
        <w:t xml:space="preserve"> </w:t>
      </w:r>
      <w:r w:rsidR="00506598" w:rsidRPr="00AC051E">
        <w:rPr>
          <w:rFonts w:ascii="Helvetica" w:hAnsi="Helvetica"/>
          <w:sz w:val="20"/>
          <w:szCs w:val="20"/>
        </w:rPr>
        <w:t>2. T</w:t>
      </w:r>
      <w:r w:rsidR="008B5291" w:rsidRPr="00AC051E">
        <w:rPr>
          <w:rFonts w:ascii="Helvetica" w:hAnsi="Helvetica"/>
          <w:sz w:val="20"/>
          <w:szCs w:val="20"/>
        </w:rPr>
        <w:t xml:space="preserve">he erosion of </w:t>
      </w:r>
      <w:r w:rsidR="007D64F1" w:rsidRPr="00AC051E">
        <w:rPr>
          <w:rFonts w:ascii="Helvetica" w:hAnsi="Helvetica"/>
          <w:sz w:val="20"/>
          <w:szCs w:val="20"/>
        </w:rPr>
        <w:t xml:space="preserve">semi-/public </w:t>
      </w:r>
      <w:r w:rsidR="008B5291" w:rsidRPr="00AC051E">
        <w:rPr>
          <w:rFonts w:ascii="Helvetica" w:hAnsi="Helvetica"/>
          <w:sz w:val="20"/>
          <w:szCs w:val="20"/>
        </w:rPr>
        <w:t xml:space="preserve">and transitional spaces where people </w:t>
      </w:r>
      <w:r w:rsidR="00506598" w:rsidRPr="00AC051E">
        <w:rPr>
          <w:rFonts w:ascii="Helvetica" w:hAnsi="Helvetica"/>
          <w:sz w:val="20"/>
          <w:szCs w:val="20"/>
        </w:rPr>
        <w:t xml:space="preserve">encounter, </w:t>
      </w:r>
      <w:r w:rsidR="008B5291" w:rsidRPr="00AC051E">
        <w:rPr>
          <w:rFonts w:ascii="Helvetica" w:hAnsi="Helvetica"/>
          <w:sz w:val="20"/>
          <w:szCs w:val="20"/>
        </w:rPr>
        <w:t xml:space="preserve">negotiate differences and build solidarities in </w:t>
      </w:r>
      <w:r w:rsidR="00C841F8" w:rsidRPr="00AC051E">
        <w:rPr>
          <w:rFonts w:ascii="Helvetica" w:hAnsi="Helvetica"/>
          <w:sz w:val="20"/>
          <w:szCs w:val="20"/>
        </w:rPr>
        <w:t xml:space="preserve">its stead the </w:t>
      </w:r>
      <w:r w:rsidR="008B5291" w:rsidRPr="00AC051E">
        <w:rPr>
          <w:rFonts w:ascii="Helvetica" w:hAnsi="Helvetica"/>
          <w:sz w:val="20"/>
          <w:szCs w:val="20"/>
        </w:rPr>
        <w:t>mushrooming residential towers, from whose windows citizens obser</w:t>
      </w:r>
      <w:r w:rsidR="00A87A7C" w:rsidRPr="00AC051E">
        <w:rPr>
          <w:rFonts w:ascii="Helvetica" w:hAnsi="Helvetica"/>
          <w:sz w:val="20"/>
          <w:szCs w:val="20"/>
        </w:rPr>
        <w:t>ve but cannot engage with</w:t>
      </w:r>
      <w:r w:rsidR="008B5291" w:rsidRPr="00AC051E">
        <w:rPr>
          <w:rFonts w:ascii="Helvetica" w:hAnsi="Helvetica"/>
          <w:sz w:val="20"/>
          <w:szCs w:val="20"/>
        </w:rPr>
        <w:t xml:space="preserve"> </w:t>
      </w:r>
      <w:r w:rsidR="007D64F1" w:rsidRPr="00AC051E">
        <w:rPr>
          <w:rFonts w:ascii="Helvetica" w:hAnsi="Helvetica"/>
          <w:sz w:val="20"/>
          <w:szCs w:val="20"/>
        </w:rPr>
        <w:t>the city</w:t>
      </w:r>
      <w:r w:rsidR="008B5291" w:rsidRPr="00AC051E">
        <w:rPr>
          <w:rFonts w:ascii="Helvetica" w:hAnsi="Helvetica"/>
          <w:sz w:val="20"/>
          <w:szCs w:val="20"/>
        </w:rPr>
        <w:t xml:space="preserve">. </w:t>
      </w:r>
      <w:r w:rsidR="00506598" w:rsidRPr="00AC051E">
        <w:rPr>
          <w:rFonts w:ascii="Helvetica" w:hAnsi="Helvetica"/>
          <w:sz w:val="20"/>
          <w:szCs w:val="20"/>
        </w:rPr>
        <w:t>3. W</w:t>
      </w:r>
      <w:r w:rsidR="008B5291" w:rsidRPr="00AC051E">
        <w:rPr>
          <w:rFonts w:ascii="Helvetica" w:hAnsi="Helvetica"/>
          <w:sz w:val="20"/>
          <w:szCs w:val="20"/>
        </w:rPr>
        <w:t xml:space="preserve">ith people retracting to virtual </w:t>
      </w:r>
      <w:r w:rsidR="007D64F1" w:rsidRPr="00AC051E">
        <w:rPr>
          <w:rFonts w:ascii="Helvetica" w:hAnsi="Helvetica"/>
          <w:sz w:val="20"/>
          <w:szCs w:val="20"/>
        </w:rPr>
        <w:t>spaces</w:t>
      </w:r>
      <w:r w:rsidR="008B5291" w:rsidRPr="00AC051E">
        <w:rPr>
          <w:rFonts w:ascii="Helvetica" w:hAnsi="Helvetica"/>
          <w:sz w:val="20"/>
          <w:szCs w:val="20"/>
        </w:rPr>
        <w:t xml:space="preserve"> of social media, virtual towers of surveillance are emerging and </w:t>
      </w:r>
      <w:r w:rsidR="007D64F1" w:rsidRPr="00AC051E">
        <w:rPr>
          <w:rFonts w:ascii="Helvetica" w:hAnsi="Helvetica"/>
          <w:sz w:val="20"/>
          <w:szCs w:val="20"/>
        </w:rPr>
        <w:t>changing</w:t>
      </w:r>
      <w:r w:rsidR="008B5291" w:rsidRPr="00AC051E">
        <w:rPr>
          <w:rFonts w:ascii="Helvetica" w:hAnsi="Helvetica"/>
          <w:sz w:val="20"/>
          <w:szCs w:val="20"/>
        </w:rPr>
        <w:t xml:space="preserve"> everyday</w:t>
      </w:r>
      <w:r w:rsidR="00346690" w:rsidRPr="00AC051E">
        <w:rPr>
          <w:rFonts w:ascii="Helvetica" w:hAnsi="Helvetica"/>
          <w:sz w:val="20"/>
          <w:szCs w:val="20"/>
        </w:rPr>
        <w:t xml:space="preserve"> practices</w:t>
      </w:r>
      <w:r w:rsidR="008B5291" w:rsidRPr="00AC051E">
        <w:rPr>
          <w:rFonts w:ascii="Helvetica" w:hAnsi="Helvetica"/>
          <w:sz w:val="20"/>
          <w:szCs w:val="20"/>
        </w:rPr>
        <w:t>.</w:t>
      </w:r>
      <w:r w:rsidR="00C841F8" w:rsidRPr="00AC051E">
        <w:rPr>
          <w:rFonts w:ascii="Helvetica" w:hAnsi="Helvetica"/>
          <w:sz w:val="20"/>
          <w:szCs w:val="20"/>
        </w:rPr>
        <w:t xml:space="preserve"> </w:t>
      </w:r>
      <w:r w:rsidR="00506598" w:rsidRPr="00AC051E">
        <w:rPr>
          <w:rFonts w:ascii="Helvetica" w:hAnsi="Helvetica"/>
          <w:sz w:val="20"/>
          <w:szCs w:val="20"/>
        </w:rPr>
        <w:t>4. T</w:t>
      </w:r>
      <w:r w:rsidR="008B5291" w:rsidRPr="00AC051E">
        <w:rPr>
          <w:rFonts w:ascii="Helvetica" w:hAnsi="Helvetica"/>
          <w:sz w:val="20"/>
          <w:szCs w:val="20"/>
        </w:rPr>
        <w:t>he militarization of the city space through watchtowers</w:t>
      </w:r>
      <w:r w:rsidR="007D64F1" w:rsidRPr="00AC051E">
        <w:rPr>
          <w:rFonts w:ascii="Helvetica" w:hAnsi="Helvetica"/>
          <w:sz w:val="20"/>
          <w:szCs w:val="20"/>
        </w:rPr>
        <w:t>,</w:t>
      </w:r>
      <w:r w:rsidR="008B5291" w:rsidRPr="00AC051E">
        <w:rPr>
          <w:rFonts w:ascii="Helvetica" w:hAnsi="Helvetica"/>
          <w:sz w:val="20"/>
          <w:szCs w:val="20"/>
        </w:rPr>
        <w:t xml:space="preserve"> booths, and </w:t>
      </w:r>
      <w:r w:rsidR="00C841F8" w:rsidRPr="00AC051E">
        <w:rPr>
          <w:rFonts w:ascii="Helvetica" w:hAnsi="Helvetica"/>
          <w:sz w:val="20"/>
          <w:szCs w:val="20"/>
        </w:rPr>
        <w:t>panoptical urban designs.</w:t>
      </w:r>
      <w:r w:rsidR="00567DBA" w:rsidRPr="00AC051E">
        <w:rPr>
          <w:rFonts w:ascii="Helvetica" w:hAnsi="Helvetica"/>
          <w:sz w:val="20"/>
          <w:szCs w:val="20"/>
        </w:rPr>
        <w:t xml:space="preserve"> </w:t>
      </w:r>
      <w:r w:rsidR="007D64F1" w:rsidRPr="00AC051E">
        <w:rPr>
          <w:rFonts w:ascii="Helvetica" w:hAnsi="Helvetica"/>
          <w:sz w:val="20"/>
          <w:szCs w:val="20"/>
        </w:rPr>
        <w:t>Therein</w:t>
      </w:r>
      <w:r w:rsidR="008B5291" w:rsidRPr="00AC051E">
        <w:rPr>
          <w:rFonts w:ascii="Helvetica" w:hAnsi="Helvetica"/>
          <w:sz w:val="20"/>
          <w:szCs w:val="20"/>
        </w:rPr>
        <w:t>, this p</w:t>
      </w:r>
      <w:r w:rsidR="00C841F8" w:rsidRPr="00AC051E">
        <w:rPr>
          <w:rFonts w:ascii="Helvetica" w:hAnsi="Helvetica"/>
          <w:sz w:val="20"/>
          <w:szCs w:val="20"/>
        </w:rPr>
        <w:t xml:space="preserve">aper traces </w:t>
      </w:r>
      <w:r w:rsidR="00A87A7C" w:rsidRPr="00AC051E">
        <w:rPr>
          <w:rFonts w:ascii="Helvetica" w:hAnsi="Helvetica"/>
          <w:sz w:val="20"/>
          <w:szCs w:val="20"/>
        </w:rPr>
        <w:t>how Ramallah residents</w:t>
      </w:r>
      <w:r w:rsidR="008B5291" w:rsidRPr="00AC051E">
        <w:rPr>
          <w:rFonts w:ascii="Helvetica" w:hAnsi="Helvetica"/>
          <w:sz w:val="20"/>
          <w:szCs w:val="20"/>
        </w:rPr>
        <w:t xml:space="preserve"> are coping with the Watchtowers determining their lives, </w:t>
      </w:r>
      <w:r w:rsidR="00476F18" w:rsidRPr="00AC051E">
        <w:rPr>
          <w:rFonts w:ascii="Helvetica" w:hAnsi="Helvetica"/>
          <w:sz w:val="20"/>
          <w:szCs w:val="20"/>
        </w:rPr>
        <w:t xml:space="preserve">the emergent </w:t>
      </w:r>
      <w:r w:rsidR="008B5291" w:rsidRPr="00AC051E">
        <w:rPr>
          <w:rFonts w:ascii="Helvetica" w:hAnsi="Helvetica"/>
          <w:sz w:val="20"/>
          <w:szCs w:val="20"/>
        </w:rPr>
        <w:t xml:space="preserve">forms of </w:t>
      </w:r>
      <w:r w:rsidR="00506598" w:rsidRPr="00AC051E">
        <w:rPr>
          <w:rFonts w:ascii="Helvetica" w:hAnsi="Helvetica"/>
          <w:sz w:val="20"/>
          <w:szCs w:val="20"/>
        </w:rPr>
        <w:t xml:space="preserve">being </w:t>
      </w:r>
      <w:r w:rsidR="0099698C" w:rsidRPr="00AC051E">
        <w:rPr>
          <w:rFonts w:ascii="Helvetica" w:hAnsi="Helvetica"/>
          <w:sz w:val="20"/>
          <w:szCs w:val="20"/>
        </w:rPr>
        <w:t xml:space="preserve">and </w:t>
      </w:r>
      <w:r w:rsidR="008B5291" w:rsidRPr="00AC051E">
        <w:rPr>
          <w:rFonts w:ascii="Helvetica" w:hAnsi="Helvetica"/>
          <w:sz w:val="20"/>
          <w:szCs w:val="20"/>
        </w:rPr>
        <w:t>resistance</w:t>
      </w:r>
      <w:r w:rsidR="00346690" w:rsidRPr="00AC051E">
        <w:rPr>
          <w:rFonts w:ascii="Helvetica" w:hAnsi="Helvetica"/>
          <w:sz w:val="20"/>
          <w:szCs w:val="20"/>
        </w:rPr>
        <w:t xml:space="preserve">, and </w:t>
      </w:r>
      <w:r w:rsidR="00C841F8" w:rsidRPr="00AC051E">
        <w:rPr>
          <w:rFonts w:ascii="Helvetica" w:hAnsi="Helvetica"/>
          <w:sz w:val="20"/>
          <w:szCs w:val="20"/>
        </w:rPr>
        <w:t xml:space="preserve">explores possibilities </w:t>
      </w:r>
      <w:r w:rsidR="00346690" w:rsidRPr="00AC051E">
        <w:rPr>
          <w:rFonts w:ascii="Helvetica" w:hAnsi="Helvetica"/>
          <w:sz w:val="20"/>
          <w:szCs w:val="20"/>
        </w:rPr>
        <w:t xml:space="preserve">for an insurgent urbanism that could </w:t>
      </w:r>
      <w:r w:rsidR="0099698C" w:rsidRPr="00AC051E">
        <w:rPr>
          <w:rFonts w:ascii="Helvetica" w:hAnsi="Helvetica"/>
          <w:sz w:val="20"/>
          <w:szCs w:val="20"/>
        </w:rPr>
        <w:t>challenge the status quo of surrender and compromise to</w:t>
      </w:r>
      <w:r w:rsidR="00A87A7C" w:rsidRPr="00AC051E">
        <w:rPr>
          <w:rFonts w:ascii="Helvetica" w:hAnsi="Helvetica"/>
          <w:sz w:val="20"/>
          <w:szCs w:val="20"/>
        </w:rPr>
        <w:t>wards</w:t>
      </w:r>
      <w:r w:rsidR="00346690" w:rsidRPr="00AC051E">
        <w:rPr>
          <w:rFonts w:ascii="Helvetica" w:hAnsi="Helvetica"/>
          <w:sz w:val="20"/>
          <w:szCs w:val="20"/>
        </w:rPr>
        <w:t xml:space="preserve"> a future beyond that of </w:t>
      </w:r>
      <w:r w:rsidR="0099698C" w:rsidRPr="00AC051E">
        <w:rPr>
          <w:rFonts w:ascii="Helvetica" w:hAnsi="Helvetica"/>
          <w:sz w:val="20"/>
          <w:szCs w:val="20"/>
        </w:rPr>
        <w:t xml:space="preserve">September </w:t>
      </w:r>
      <w:r w:rsidR="00346690" w:rsidRPr="00AC051E">
        <w:rPr>
          <w:rFonts w:ascii="Helvetica" w:hAnsi="Helvetica"/>
          <w:sz w:val="20"/>
          <w:szCs w:val="20"/>
        </w:rPr>
        <w:t>commemoration</w:t>
      </w:r>
      <w:r w:rsidR="0099698C" w:rsidRPr="00AC051E">
        <w:rPr>
          <w:rFonts w:ascii="Helvetica" w:hAnsi="Helvetica"/>
          <w:sz w:val="20"/>
          <w:szCs w:val="20"/>
        </w:rPr>
        <w:t>s</w:t>
      </w:r>
      <w:r w:rsidR="007D64F1" w:rsidRPr="00AC051E">
        <w:rPr>
          <w:rFonts w:ascii="Helvetica" w:hAnsi="Helvetica"/>
          <w:sz w:val="20"/>
          <w:szCs w:val="20"/>
        </w:rPr>
        <w:t>.</w:t>
      </w:r>
    </w:p>
    <w:p w14:paraId="0EDD55BA" w14:textId="77777777" w:rsidR="00886A71" w:rsidRDefault="00886A71">
      <w:pPr>
        <w:rPr>
          <w:rFonts w:ascii="Helvetica" w:hAnsi="Helvetica" w:cs="Times New Roman"/>
          <w:b/>
          <w:bCs/>
          <w:color w:val="000000"/>
          <w:highlight w:val="cyan"/>
          <w:u w:val="single"/>
        </w:rPr>
      </w:pPr>
      <w:r>
        <w:rPr>
          <w:rFonts w:ascii="Helvetica" w:hAnsi="Helvetica" w:cs="Times New Roman"/>
          <w:b/>
          <w:bCs/>
          <w:color w:val="000000"/>
          <w:highlight w:val="cyan"/>
          <w:u w:val="single"/>
        </w:rPr>
        <w:br w:type="page"/>
      </w:r>
    </w:p>
    <w:p w14:paraId="401AE7FF" w14:textId="4350D3E2" w:rsidR="00220DB6" w:rsidRPr="00AC051E" w:rsidRDefault="0083609E" w:rsidP="00220DB6">
      <w:pPr>
        <w:spacing w:line="276" w:lineRule="auto"/>
        <w:jc w:val="both"/>
        <w:rPr>
          <w:rFonts w:ascii="Helvetica" w:hAnsi="Helvetica" w:cs="Times New Roman"/>
          <w:color w:val="000000"/>
        </w:rPr>
      </w:pPr>
      <w:r w:rsidRPr="00AC051E">
        <w:rPr>
          <w:rFonts w:ascii="Helvetica" w:hAnsi="Helvetica" w:cs="Times New Roman"/>
          <w:b/>
          <w:bCs/>
          <w:color w:val="000000"/>
          <w:highlight w:val="cyan"/>
          <w:u w:val="single"/>
        </w:rPr>
        <w:lastRenderedPageBreak/>
        <w:t>WORKSHOP</w:t>
      </w:r>
      <w:r w:rsidR="00FE1A6E" w:rsidRPr="00AC051E">
        <w:rPr>
          <w:rFonts w:ascii="Helvetica" w:hAnsi="Helvetica" w:cs="Times New Roman"/>
          <w:b/>
          <w:bCs/>
          <w:color w:val="000000"/>
          <w:highlight w:val="cyan"/>
          <w:u w:val="single"/>
        </w:rPr>
        <w:t xml:space="preserve"> </w:t>
      </w:r>
      <w:r w:rsidR="00FE1A6E" w:rsidRPr="00AC051E">
        <w:rPr>
          <w:rFonts w:ascii="Helvetica" w:hAnsi="Helvetica" w:cs="Times New Roman"/>
          <w:color w:val="000000"/>
          <w:highlight w:val="cyan"/>
          <w:u w:val="single"/>
        </w:rPr>
        <w:t>(part 1)</w:t>
      </w:r>
    </w:p>
    <w:p w14:paraId="6342E632" w14:textId="7511CCD1" w:rsidR="00220DB6" w:rsidRPr="00AC051E" w:rsidRDefault="0083609E" w:rsidP="00220DB6">
      <w:pPr>
        <w:spacing w:line="276" w:lineRule="auto"/>
        <w:jc w:val="both"/>
        <w:rPr>
          <w:rFonts w:ascii="Helvetica" w:hAnsi="Helvetica"/>
          <w:color w:val="0432FF"/>
          <w:sz w:val="20"/>
          <w:szCs w:val="20"/>
        </w:rPr>
      </w:pPr>
      <w:r w:rsidRPr="00AC051E">
        <w:rPr>
          <w:rFonts w:ascii="Helvetica" w:hAnsi="Helvetica"/>
          <w:color w:val="0432FF"/>
          <w:sz w:val="20"/>
          <w:szCs w:val="20"/>
        </w:rPr>
        <w:t>70</w:t>
      </w:r>
      <w:r w:rsidR="00220DB6" w:rsidRPr="00AC051E">
        <w:rPr>
          <w:rFonts w:ascii="Helvetica" w:hAnsi="Helvetica"/>
          <w:color w:val="0432FF"/>
          <w:sz w:val="20"/>
          <w:szCs w:val="20"/>
        </w:rPr>
        <w:t xml:space="preserve"> minutes / </w:t>
      </w:r>
      <w:r w:rsidRPr="00AC051E">
        <w:rPr>
          <w:rFonts w:ascii="Helvetica" w:hAnsi="Helvetica"/>
          <w:color w:val="0432FF"/>
          <w:sz w:val="20"/>
          <w:szCs w:val="20"/>
        </w:rPr>
        <w:t>10 mins Intro and getting arranged + 60 mins Working time</w:t>
      </w:r>
    </w:p>
    <w:p w14:paraId="1334B8CB" w14:textId="77777777" w:rsidR="00EC201D" w:rsidRPr="00AC051E" w:rsidRDefault="00EC201D" w:rsidP="00FB3A24">
      <w:pPr>
        <w:spacing w:line="276" w:lineRule="auto"/>
        <w:jc w:val="both"/>
        <w:rPr>
          <w:rFonts w:ascii="Helvetica" w:hAnsi="Helvetica" w:cs="Times New Roman"/>
          <w:color w:val="000000"/>
        </w:rPr>
      </w:pPr>
    </w:p>
    <w:p w14:paraId="42AF4E80" w14:textId="2C93CB16" w:rsidR="0083609E" w:rsidRPr="00AC051E" w:rsidRDefault="0083609E" w:rsidP="00AC051E">
      <w:pPr>
        <w:spacing w:line="276" w:lineRule="auto"/>
        <w:jc w:val="both"/>
        <w:rPr>
          <w:rFonts w:ascii="Helvetica" w:hAnsi="Helvetica"/>
          <w:b/>
        </w:rPr>
      </w:pPr>
      <w:r w:rsidRPr="00AC051E">
        <w:rPr>
          <w:rFonts w:ascii="Helvetica" w:hAnsi="Helvetica"/>
          <w:b/>
        </w:rPr>
        <w:t xml:space="preserve">1. </w:t>
      </w:r>
      <w:r w:rsidR="00AC051E" w:rsidRPr="00AC051E">
        <w:rPr>
          <w:rFonts w:ascii="Helvetica" w:hAnsi="Helvetica"/>
          <w:b/>
          <w:bCs/>
        </w:rPr>
        <w:t>Beyond Compare: Feminist Urban Theorizing Across Different Urban Worlds</w:t>
      </w:r>
    </w:p>
    <w:p w14:paraId="06B5E451" w14:textId="65717FAB" w:rsidR="0083609E" w:rsidRPr="00AC051E" w:rsidRDefault="0083609E" w:rsidP="0083609E">
      <w:pPr>
        <w:spacing w:line="276" w:lineRule="auto"/>
        <w:jc w:val="both"/>
        <w:rPr>
          <w:rFonts w:ascii="Helvetica" w:hAnsi="Helvetica"/>
        </w:rPr>
      </w:pPr>
      <w:r w:rsidRPr="00AC051E">
        <w:rPr>
          <w:rFonts w:ascii="Helvetica" w:hAnsi="Helvetica"/>
        </w:rPr>
        <w:t xml:space="preserve">Beverley Mullings (Queen’s University) </w:t>
      </w:r>
      <w:r w:rsidRPr="00AC051E">
        <w:rPr>
          <w:rFonts w:ascii="Helvetica" w:eastAsia="Times New Roman" w:hAnsi="Helvetica"/>
          <w:color w:val="000000"/>
        </w:rPr>
        <w:t xml:space="preserve">and </w:t>
      </w:r>
      <w:r w:rsidRPr="00AC051E">
        <w:rPr>
          <w:rFonts w:ascii="Helvetica" w:hAnsi="Helvetica"/>
        </w:rPr>
        <w:t>Cindi Katz (City University of New York)</w:t>
      </w:r>
    </w:p>
    <w:p w14:paraId="0B04B146" w14:textId="2A76A975" w:rsidR="0083609E" w:rsidRPr="00AC051E" w:rsidRDefault="0083609E" w:rsidP="0083609E">
      <w:pPr>
        <w:spacing w:line="276" w:lineRule="auto"/>
        <w:jc w:val="both"/>
        <w:rPr>
          <w:rFonts w:ascii="Helvetica" w:hAnsi="Helvetica"/>
          <w:sz w:val="20"/>
          <w:szCs w:val="20"/>
        </w:rPr>
      </w:pPr>
      <w:r w:rsidRPr="00AC051E">
        <w:rPr>
          <w:rFonts w:ascii="Helvetica" w:hAnsi="Helvetica"/>
          <w:sz w:val="20"/>
          <w:szCs w:val="20"/>
        </w:rPr>
        <w:t xml:space="preserve">Email: </w:t>
      </w:r>
      <w:hyperlink r:id="rId9" w:history="1">
        <w:r w:rsidRPr="00AC051E">
          <w:rPr>
            <w:rStyle w:val="Hyperlink"/>
            <w:rFonts w:ascii="Helvetica" w:hAnsi="Helvetica"/>
            <w:sz w:val="20"/>
            <w:szCs w:val="20"/>
          </w:rPr>
          <w:t>mullings@queensu.ca</w:t>
        </w:r>
      </w:hyperlink>
      <w:r w:rsidRPr="00AC051E">
        <w:rPr>
          <w:rFonts w:ascii="Helvetica" w:hAnsi="Helvetica"/>
          <w:sz w:val="20"/>
          <w:szCs w:val="20"/>
        </w:rPr>
        <w:t xml:space="preserve"> </w:t>
      </w:r>
      <w:r w:rsidR="00AC051E" w:rsidRPr="00AC051E">
        <w:rPr>
          <w:rFonts w:ascii="Helvetica" w:hAnsi="Helvetica"/>
          <w:sz w:val="20"/>
          <w:szCs w:val="20"/>
        </w:rPr>
        <w:t xml:space="preserve"> / </w:t>
      </w:r>
      <w:r w:rsidRPr="00AC051E">
        <w:rPr>
          <w:rFonts w:ascii="Helvetica" w:hAnsi="Helvetica"/>
          <w:sz w:val="20"/>
          <w:szCs w:val="20"/>
        </w:rPr>
        <w:t xml:space="preserve"> </w:t>
      </w:r>
      <w:hyperlink r:id="rId10" w:history="1">
        <w:r w:rsidRPr="00AC051E">
          <w:rPr>
            <w:rStyle w:val="Hyperlink"/>
            <w:rFonts w:ascii="Helvetica" w:hAnsi="Helvetica"/>
            <w:sz w:val="20"/>
            <w:szCs w:val="20"/>
          </w:rPr>
          <w:t>CKatz@gc.cuny.edu</w:t>
        </w:r>
      </w:hyperlink>
    </w:p>
    <w:p w14:paraId="53ABFD09" w14:textId="77777777" w:rsidR="0083609E" w:rsidRPr="00AC051E" w:rsidRDefault="0083609E" w:rsidP="0083609E">
      <w:pPr>
        <w:spacing w:line="276" w:lineRule="auto"/>
        <w:jc w:val="both"/>
        <w:rPr>
          <w:rFonts w:ascii="Helvetica" w:hAnsi="Helvetica"/>
          <w:b/>
        </w:rPr>
      </w:pPr>
      <w:r w:rsidRPr="00AC051E">
        <w:rPr>
          <w:rFonts w:ascii="Helvetica" w:hAnsi="Helvetica"/>
          <w:b/>
        </w:rPr>
        <w:t xml:space="preserve"> </w:t>
      </w:r>
    </w:p>
    <w:p w14:paraId="7F2364DA" w14:textId="3C4236E6" w:rsidR="00AC051E" w:rsidRPr="00AC051E" w:rsidRDefault="00886A71" w:rsidP="00AC051E">
      <w:pPr>
        <w:spacing w:line="276" w:lineRule="auto"/>
        <w:ind w:left="708"/>
        <w:jc w:val="both"/>
        <w:rPr>
          <w:rFonts w:ascii="Helvetica" w:hAnsi="Helvetica"/>
          <w:sz w:val="20"/>
          <w:szCs w:val="20"/>
        </w:rPr>
      </w:pPr>
      <w:r>
        <w:rPr>
          <w:rFonts w:ascii="Helvetica" w:hAnsi="Helvetica"/>
          <w:sz w:val="20"/>
          <w:szCs w:val="20"/>
        </w:rPr>
        <w:t xml:space="preserve">This Working Group focuses on the following three questions: </w:t>
      </w:r>
      <w:r w:rsidR="00AC051E" w:rsidRPr="00AC051E">
        <w:rPr>
          <w:rFonts w:ascii="Helvetica" w:hAnsi="Helvetica"/>
          <w:sz w:val="20"/>
          <w:szCs w:val="20"/>
        </w:rPr>
        <w:t>Is urban theory ‘portable’? Can cities truly learn from each other across ‘north/south’ divides? What are opportunities and challenges face feminist interventions committed to building decolonial transnational solidarities across different urban worlds?</w:t>
      </w:r>
    </w:p>
    <w:p w14:paraId="79E2B943" w14:textId="73AEF0AF" w:rsidR="00EC201D" w:rsidRPr="00AC051E" w:rsidRDefault="00EC201D" w:rsidP="00AC051E">
      <w:pPr>
        <w:spacing w:line="276" w:lineRule="auto"/>
        <w:ind w:left="708"/>
        <w:jc w:val="both"/>
        <w:rPr>
          <w:rFonts w:ascii="Helvetica" w:hAnsi="Helvetica"/>
          <w:sz w:val="20"/>
          <w:szCs w:val="20"/>
        </w:rPr>
      </w:pPr>
    </w:p>
    <w:p w14:paraId="70338048" w14:textId="696299AE" w:rsidR="0015786E" w:rsidRPr="00AC051E" w:rsidRDefault="0083609E" w:rsidP="00FB3A24">
      <w:pPr>
        <w:spacing w:line="276" w:lineRule="auto"/>
        <w:jc w:val="both"/>
        <w:rPr>
          <w:rFonts w:ascii="Helvetica" w:hAnsi="Helvetica"/>
        </w:rPr>
      </w:pPr>
      <w:r w:rsidRPr="00AC051E">
        <w:rPr>
          <w:rFonts w:ascii="Helvetica" w:hAnsi="Helvetica"/>
          <w:b/>
        </w:rPr>
        <w:t>2. Power and Everyday Life</w:t>
      </w:r>
    </w:p>
    <w:p w14:paraId="063423A5" w14:textId="7AB23E86" w:rsidR="0083609E" w:rsidRPr="00AC051E" w:rsidRDefault="0083609E" w:rsidP="0083609E">
      <w:pPr>
        <w:spacing w:line="276" w:lineRule="auto"/>
        <w:jc w:val="both"/>
        <w:rPr>
          <w:rFonts w:ascii="Helvetica" w:hAnsi="Helvetica"/>
        </w:rPr>
      </w:pPr>
      <w:r w:rsidRPr="00AC051E">
        <w:rPr>
          <w:rFonts w:ascii="Helvetica" w:hAnsi="Helvetica"/>
        </w:rPr>
        <w:t>Elsa Koleth (York University) and Omnia Khalil (</w:t>
      </w:r>
      <w:r w:rsidR="00C34154" w:rsidRPr="00AC051E">
        <w:rPr>
          <w:rFonts w:ascii="Helvetica" w:hAnsi="Helvetica"/>
        </w:rPr>
        <w:t>City University of New York</w:t>
      </w:r>
      <w:r w:rsidRPr="00AC051E">
        <w:rPr>
          <w:rFonts w:ascii="Helvetica" w:hAnsi="Helvetica"/>
        </w:rPr>
        <w:t>)</w:t>
      </w:r>
    </w:p>
    <w:p w14:paraId="194829D1" w14:textId="2DB7352E" w:rsidR="0083609E" w:rsidRPr="00AC051E" w:rsidRDefault="0083609E" w:rsidP="0083609E">
      <w:pPr>
        <w:spacing w:line="276" w:lineRule="auto"/>
        <w:jc w:val="both"/>
        <w:rPr>
          <w:rFonts w:ascii="Helvetica" w:hAnsi="Helvetica"/>
          <w:sz w:val="20"/>
          <w:szCs w:val="20"/>
        </w:rPr>
      </w:pPr>
      <w:r w:rsidRPr="00AC051E">
        <w:rPr>
          <w:rFonts w:ascii="Helvetica" w:hAnsi="Helvetica"/>
          <w:sz w:val="20"/>
          <w:szCs w:val="20"/>
        </w:rPr>
        <w:t xml:space="preserve">Email: </w:t>
      </w:r>
      <w:hyperlink r:id="rId11" w:history="1">
        <w:r w:rsidR="00567DBA" w:rsidRPr="00AC051E">
          <w:rPr>
            <w:rStyle w:val="Hyperlink"/>
            <w:rFonts w:ascii="Helvetica" w:hAnsi="Helvetica"/>
            <w:sz w:val="20"/>
            <w:szCs w:val="20"/>
          </w:rPr>
          <w:t>ekoleth@yorku.ca</w:t>
        </w:r>
      </w:hyperlink>
      <w:r w:rsidR="00567DBA" w:rsidRPr="00AC051E">
        <w:rPr>
          <w:rFonts w:ascii="Helvetica" w:hAnsi="Helvetica"/>
          <w:sz w:val="20"/>
          <w:szCs w:val="20"/>
        </w:rPr>
        <w:t xml:space="preserve"> </w:t>
      </w:r>
      <w:r w:rsidR="00AC051E" w:rsidRPr="00AC051E">
        <w:rPr>
          <w:rFonts w:ascii="Helvetica" w:hAnsi="Helvetica"/>
          <w:sz w:val="20"/>
          <w:szCs w:val="20"/>
        </w:rPr>
        <w:t xml:space="preserve">/ </w:t>
      </w:r>
      <w:hyperlink r:id="rId12" w:history="1">
        <w:r w:rsidR="00AC051E" w:rsidRPr="00AC051E">
          <w:rPr>
            <w:rStyle w:val="Hyperlink"/>
            <w:rFonts w:ascii="Helvetica" w:hAnsi="Helvetica"/>
            <w:sz w:val="20"/>
            <w:szCs w:val="20"/>
          </w:rPr>
          <w:t>okhalil@gradcenter.cuny.edu</w:t>
        </w:r>
      </w:hyperlink>
    </w:p>
    <w:p w14:paraId="6D7FA2D1" w14:textId="4DD52320" w:rsidR="00C34154" w:rsidRPr="00AC051E" w:rsidRDefault="00C34154" w:rsidP="0083609E">
      <w:pPr>
        <w:spacing w:line="276" w:lineRule="auto"/>
        <w:jc w:val="both"/>
        <w:rPr>
          <w:rFonts w:ascii="Helvetica" w:hAnsi="Helvetica"/>
          <w:sz w:val="20"/>
          <w:szCs w:val="20"/>
        </w:rPr>
      </w:pPr>
    </w:p>
    <w:p w14:paraId="68C6FEF5" w14:textId="0C3F1DAF" w:rsidR="00C34154" w:rsidRPr="00AC051E" w:rsidRDefault="00C34154" w:rsidP="00AC051E">
      <w:pPr>
        <w:spacing w:line="276" w:lineRule="auto"/>
        <w:ind w:left="708"/>
        <w:jc w:val="both"/>
        <w:rPr>
          <w:rFonts w:ascii="Helvetica" w:hAnsi="Helvetica"/>
          <w:sz w:val="20"/>
          <w:szCs w:val="20"/>
        </w:rPr>
      </w:pPr>
      <w:r w:rsidRPr="00AC051E">
        <w:rPr>
          <w:rFonts w:ascii="Helvetica" w:hAnsi="Helvetica"/>
          <w:sz w:val="20"/>
          <w:szCs w:val="20"/>
        </w:rPr>
        <w:t xml:space="preserve">This </w:t>
      </w:r>
      <w:r w:rsidR="00886A71">
        <w:rPr>
          <w:rFonts w:ascii="Helvetica" w:hAnsi="Helvetica"/>
          <w:sz w:val="20"/>
          <w:szCs w:val="20"/>
        </w:rPr>
        <w:t>Working Group</w:t>
      </w:r>
      <w:r w:rsidRPr="00AC051E">
        <w:rPr>
          <w:rFonts w:ascii="Helvetica" w:hAnsi="Helvetica"/>
          <w:sz w:val="20"/>
          <w:szCs w:val="20"/>
        </w:rPr>
        <w:t xml:space="preserve"> examines conceptual and methodological frameworks for analyzing assemblages of power in the urban. How do precarious urban subjects inhabit urban neighborhoods? How do urban subjects negotiate their everyday struggles in the making their livelihoods? How do we understand urban precarity across different geographies around the world? How is power and urban precarity gendered?</w:t>
      </w:r>
    </w:p>
    <w:p w14:paraId="04B166F5" w14:textId="77777777" w:rsidR="00C34154" w:rsidRPr="00AC051E" w:rsidRDefault="00C34154" w:rsidP="00AC051E">
      <w:pPr>
        <w:spacing w:line="276" w:lineRule="auto"/>
        <w:ind w:left="708"/>
        <w:jc w:val="both"/>
        <w:rPr>
          <w:rFonts w:ascii="Helvetica" w:hAnsi="Helvetica"/>
          <w:sz w:val="20"/>
          <w:szCs w:val="20"/>
        </w:rPr>
      </w:pPr>
    </w:p>
    <w:p w14:paraId="03850092" w14:textId="3EA95E76" w:rsidR="0083609E" w:rsidRPr="00AC051E" w:rsidRDefault="0083609E" w:rsidP="0083609E">
      <w:pPr>
        <w:spacing w:line="276" w:lineRule="auto"/>
        <w:jc w:val="both"/>
        <w:rPr>
          <w:rFonts w:ascii="Helvetica" w:hAnsi="Helvetica"/>
        </w:rPr>
      </w:pPr>
      <w:r w:rsidRPr="00AC051E">
        <w:rPr>
          <w:rFonts w:ascii="Helvetica" w:hAnsi="Helvetica"/>
          <w:b/>
        </w:rPr>
        <w:t xml:space="preserve">3. </w:t>
      </w:r>
      <w:r w:rsidR="00AC051E">
        <w:rPr>
          <w:rFonts w:ascii="Helvetica" w:hAnsi="Helvetica"/>
          <w:b/>
        </w:rPr>
        <w:t>Making the Invisible Visible</w:t>
      </w:r>
    </w:p>
    <w:p w14:paraId="38FEEC04" w14:textId="6341A783" w:rsidR="0083609E" w:rsidRPr="00AC051E" w:rsidRDefault="0083609E" w:rsidP="0083609E">
      <w:pPr>
        <w:spacing w:line="276" w:lineRule="auto"/>
        <w:jc w:val="both"/>
        <w:rPr>
          <w:rFonts w:ascii="Helvetica" w:hAnsi="Helvetica"/>
        </w:rPr>
      </w:pPr>
      <w:r w:rsidRPr="00AC051E">
        <w:rPr>
          <w:rFonts w:ascii="Helvetica" w:hAnsi="Helvetica"/>
        </w:rPr>
        <w:t>Noha Khattab (Independent Researcher)</w:t>
      </w:r>
      <w:r w:rsidR="00856015">
        <w:rPr>
          <w:rFonts w:ascii="Helvetica" w:hAnsi="Helvetica"/>
        </w:rPr>
        <w:t xml:space="preserve"> and </w:t>
      </w:r>
      <w:r w:rsidR="00856015" w:rsidRPr="00AC051E">
        <w:rPr>
          <w:rFonts w:ascii="Helvetica" w:hAnsi="Helvetica"/>
        </w:rPr>
        <w:t>Andreas Brück (TU-Berlin)</w:t>
      </w:r>
    </w:p>
    <w:p w14:paraId="26B1184B" w14:textId="25441580" w:rsidR="0083609E" w:rsidRPr="00AC051E" w:rsidRDefault="0083609E" w:rsidP="0083609E">
      <w:pPr>
        <w:spacing w:line="276" w:lineRule="auto"/>
        <w:jc w:val="both"/>
        <w:rPr>
          <w:rFonts w:ascii="Helvetica" w:hAnsi="Helvetica"/>
          <w:sz w:val="20"/>
          <w:szCs w:val="20"/>
        </w:rPr>
      </w:pPr>
      <w:r w:rsidRPr="00AC051E">
        <w:rPr>
          <w:rFonts w:ascii="Helvetica" w:hAnsi="Helvetica"/>
          <w:sz w:val="20"/>
          <w:szCs w:val="20"/>
        </w:rPr>
        <w:t xml:space="preserve">Email: </w:t>
      </w:r>
      <w:hyperlink r:id="rId13" w:history="1">
        <w:r w:rsidRPr="00AC051E">
          <w:rPr>
            <w:rStyle w:val="Hyperlink"/>
            <w:rFonts w:ascii="Helvetica" w:hAnsi="Helvetica"/>
            <w:sz w:val="20"/>
            <w:szCs w:val="20"/>
          </w:rPr>
          <w:t>a.brueck@isr.tu-berlin.de</w:t>
        </w:r>
      </w:hyperlink>
      <w:r w:rsidRPr="00AC051E">
        <w:rPr>
          <w:rFonts w:ascii="Helvetica" w:hAnsi="Helvetica"/>
          <w:sz w:val="20"/>
          <w:szCs w:val="20"/>
        </w:rPr>
        <w:t xml:space="preserve"> / </w:t>
      </w:r>
      <w:hyperlink r:id="rId14" w:history="1">
        <w:r w:rsidRPr="00AC051E">
          <w:rPr>
            <w:rStyle w:val="Hyperlink"/>
            <w:rFonts w:ascii="Helvetica" w:hAnsi="Helvetica"/>
            <w:sz w:val="20"/>
            <w:szCs w:val="20"/>
          </w:rPr>
          <w:t>noha.khattab7@gmail.com</w:t>
        </w:r>
      </w:hyperlink>
    </w:p>
    <w:p w14:paraId="667250D4" w14:textId="77777777" w:rsidR="0083609E" w:rsidRPr="00AC051E" w:rsidRDefault="0083609E" w:rsidP="0083609E">
      <w:pPr>
        <w:spacing w:line="276" w:lineRule="auto"/>
        <w:jc w:val="both"/>
        <w:rPr>
          <w:rFonts w:ascii="Helvetica" w:hAnsi="Helvetica"/>
          <w:sz w:val="20"/>
          <w:szCs w:val="20"/>
        </w:rPr>
      </w:pPr>
    </w:p>
    <w:p w14:paraId="2B5CFC13" w14:textId="6700B4BE" w:rsidR="0083609E" w:rsidRPr="007C45EE" w:rsidRDefault="00AC051E" w:rsidP="007C45EE">
      <w:pPr>
        <w:spacing w:line="276" w:lineRule="auto"/>
        <w:ind w:left="708"/>
        <w:jc w:val="both"/>
        <w:rPr>
          <w:rFonts w:ascii="Helvetica" w:hAnsi="Helvetica"/>
          <w:sz w:val="20"/>
          <w:szCs w:val="20"/>
        </w:rPr>
      </w:pPr>
      <w:r w:rsidRPr="007C45EE">
        <w:rPr>
          <w:rFonts w:ascii="Helvetica" w:hAnsi="Helvetica"/>
          <w:sz w:val="20"/>
          <w:szCs w:val="20"/>
        </w:rPr>
        <w:t xml:space="preserve">In this Working Group we will explore methodological strategies for rendering visible the rhythms, contestations and imaginaries. We will discuss alternative perspectives and unorthodox practices of visualizing and communicating perceptions and readings of the urban, as well as the </w:t>
      </w:r>
      <w:r w:rsidR="007C45EE" w:rsidRPr="007C45EE">
        <w:rPr>
          <w:rFonts w:ascii="Helvetica" w:hAnsi="Helvetica"/>
          <w:sz w:val="20"/>
          <w:szCs w:val="20"/>
        </w:rPr>
        <w:t>role of digital platforms as spaces for engendering solidarity and collaboration among women and for women’s struggles. The central question is:</w:t>
      </w:r>
      <w:r w:rsidR="007C45EE" w:rsidRPr="007C45EE">
        <w:rPr>
          <w:rFonts w:ascii="Helvetica" w:hAnsi="Helvetica"/>
          <w:sz w:val="20"/>
          <w:szCs w:val="20"/>
          <w:rtl/>
        </w:rPr>
        <w:t xml:space="preserve"> </w:t>
      </w:r>
      <w:r w:rsidRPr="007C45EE">
        <w:rPr>
          <w:rFonts w:ascii="Helvetica" w:hAnsi="Helvetica"/>
          <w:sz w:val="20"/>
          <w:szCs w:val="20"/>
        </w:rPr>
        <w:t>How can alternative ways of sensing the city unsettle existing hegemonies in urban theory? </w:t>
      </w:r>
    </w:p>
    <w:p w14:paraId="0FA27EEF" w14:textId="67EC3EC2" w:rsidR="0083609E" w:rsidRPr="00AC051E" w:rsidRDefault="0083609E" w:rsidP="00FB3A24">
      <w:pPr>
        <w:spacing w:line="276" w:lineRule="auto"/>
        <w:jc w:val="both"/>
        <w:rPr>
          <w:rFonts w:ascii="Helvetica" w:hAnsi="Helvetica"/>
        </w:rPr>
      </w:pPr>
    </w:p>
    <w:p w14:paraId="6D30918F" w14:textId="4A93CB2D" w:rsidR="0083609E" w:rsidRPr="00AC051E" w:rsidRDefault="0083609E" w:rsidP="00FB3A24">
      <w:pPr>
        <w:spacing w:line="276" w:lineRule="auto"/>
        <w:jc w:val="both"/>
        <w:rPr>
          <w:rFonts w:ascii="Helvetica" w:hAnsi="Helvetica"/>
        </w:rPr>
      </w:pPr>
    </w:p>
    <w:p w14:paraId="021EFE4E" w14:textId="300385A0" w:rsidR="0083609E" w:rsidRPr="00AC051E" w:rsidRDefault="0083609E" w:rsidP="0083609E">
      <w:pPr>
        <w:spacing w:line="276" w:lineRule="auto"/>
        <w:jc w:val="both"/>
        <w:rPr>
          <w:rFonts w:ascii="Helvetica" w:hAnsi="Helvetica"/>
          <w:b/>
          <w:bCs/>
          <w:color w:val="FF0000"/>
          <w:sz w:val="28"/>
          <w:szCs w:val="28"/>
        </w:rPr>
      </w:pPr>
      <w:r w:rsidRPr="00AC051E">
        <w:rPr>
          <w:rFonts w:ascii="Helvetica" w:hAnsi="Helvetica"/>
          <w:b/>
          <w:bCs/>
          <w:color w:val="FF0000"/>
          <w:sz w:val="28"/>
          <w:szCs w:val="28"/>
        </w:rPr>
        <w:t>SESSION II</w:t>
      </w:r>
    </w:p>
    <w:p w14:paraId="7A0EAE9B" w14:textId="77777777" w:rsidR="0083609E" w:rsidRPr="00AC051E" w:rsidRDefault="0083609E" w:rsidP="0083609E">
      <w:pPr>
        <w:spacing w:line="276" w:lineRule="auto"/>
        <w:jc w:val="both"/>
        <w:rPr>
          <w:rFonts w:ascii="Helvetica" w:hAnsi="Helvetica"/>
        </w:rPr>
      </w:pPr>
    </w:p>
    <w:p w14:paraId="238CDF74" w14:textId="043DB910" w:rsidR="0083609E" w:rsidRPr="00AC051E" w:rsidRDefault="0083609E" w:rsidP="0083609E">
      <w:pPr>
        <w:spacing w:line="276" w:lineRule="auto"/>
        <w:jc w:val="both"/>
        <w:rPr>
          <w:rFonts w:ascii="Helvetica" w:hAnsi="Helvetica" w:cs="Times New Roman"/>
          <w:color w:val="000000"/>
        </w:rPr>
      </w:pPr>
      <w:r w:rsidRPr="00AC051E">
        <w:rPr>
          <w:rFonts w:ascii="Helvetica" w:hAnsi="Helvetica" w:cs="Times New Roman"/>
          <w:b/>
          <w:bCs/>
          <w:color w:val="000000"/>
          <w:highlight w:val="yellow"/>
          <w:u w:val="single"/>
        </w:rPr>
        <w:t>Panel II</w:t>
      </w:r>
    </w:p>
    <w:p w14:paraId="6E652307" w14:textId="77777777" w:rsidR="0083609E" w:rsidRPr="00AC051E" w:rsidRDefault="0083609E" w:rsidP="0083609E">
      <w:pPr>
        <w:spacing w:line="276" w:lineRule="auto"/>
        <w:jc w:val="both"/>
        <w:rPr>
          <w:rFonts w:ascii="Helvetica" w:hAnsi="Helvetica"/>
          <w:color w:val="0432FF"/>
          <w:sz w:val="20"/>
          <w:szCs w:val="20"/>
        </w:rPr>
      </w:pPr>
      <w:r w:rsidRPr="00AC051E">
        <w:rPr>
          <w:rFonts w:ascii="Helvetica" w:hAnsi="Helvetica"/>
          <w:color w:val="0432FF"/>
          <w:sz w:val="20"/>
          <w:szCs w:val="20"/>
        </w:rPr>
        <w:t>45 minutes / 7-8 min presentation per paper + same for discussion</w:t>
      </w:r>
    </w:p>
    <w:p w14:paraId="38FDC518" w14:textId="77777777" w:rsidR="0083609E" w:rsidRPr="00AC051E" w:rsidRDefault="0083609E" w:rsidP="0083609E">
      <w:pPr>
        <w:spacing w:line="276" w:lineRule="auto"/>
        <w:jc w:val="both"/>
        <w:rPr>
          <w:rFonts w:ascii="Helvetica" w:hAnsi="Helvetica"/>
        </w:rPr>
      </w:pPr>
    </w:p>
    <w:p w14:paraId="7A7F05CD" w14:textId="03A4CC2D" w:rsidR="0083609E" w:rsidRPr="00AC051E" w:rsidRDefault="0083609E" w:rsidP="00AC051E">
      <w:pPr>
        <w:spacing w:line="276" w:lineRule="auto"/>
        <w:jc w:val="both"/>
        <w:rPr>
          <w:rFonts w:ascii="Helvetica" w:hAnsi="Helvetica"/>
        </w:rPr>
      </w:pPr>
      <w:r w:rsidRPr="00AC051E">
        <w:rPr>
          <w:rFonts w:ascii="Helvetica" w:hAnsi="Helvetica"/>
        </w:rPr>
        <w:t xml:space="preserve">Chair: </w:t>
      </w:r>
      <w:r w:rsidR="00AC051E" w:rsidRPr="00AC051E">
        <w:rPr>
          <w:rFonts w:ascii="Helvetica" w:hAnsi="Helvetica"/>
        </w:rPr>
        <w:t>Shilpa Phadke</w:t>
      </w:r>
    </w:p>
    <w:p w14:paraId="760E92BD" w14:textId="77777777" w:rsidR="0083609E" w:rsidRPr="00AC051E" w:rsidRDefault="0083609E" w:rsidP="0083609E">
      <w:pPr>
        <w:spacing w:line="276" w:lineRule="auto"/>
        <w:jc w:val="both"/>
        <w:rPr>
          <w:rFonts w:ascii="Helvetica" w:hAnsi="Helvetica"/>
        </w:rPr>
      </w:pPr>
    </w:p>
    <w:p w14:paraId="22E66859" w14:textId="42EB6744" w:rsidR="0083609E" w:rsidRPr="00AC051E" w:rsidRDefault="0083609E" w:rsidP="0083609E">
      <w:pPr>
        <w:spacing w:line="276" w:lineRule="auto"/>
        <w:jc w:val="both"/>
        <w:rPr>
          <w:rFonts w:ascii="Helvetica" w:hAnsi="Helvetica"/>
        </w:rPr>
      </w:pPr>
      <w:r w:rsidRPr="00AC051E">
        <w:rPr>
          <w:rFonts w:ascii="Helvetica" w:hAnsi="Helvetica"/>
          <w:b/>
        </w:rPr>
        <w:t xml:space="preserve">4. </w:t>
      </w:r>
      <w:r w:rsidRPr="00AC051E">
        <w:rPr>
          <w:rFonts w:ascii="Helvetica" w:hAnsi="Helvetica"/>
          <w:b/>
          <w:color w:val="000000"/>
        </w:rPr>
        <w:t>Dayclean. Catching yuh hand in Georgetown</w:t>
      </w:r>
    </w:p>
    <w:p w14:paraId="0927851B" w14:textId="10A23C79" w:rsidR="0083609E" w:rsidRPr="00AC051E" w:rsidRDefault="00397A47" w:rsidP="0083609E">
      <w:pPr>
        <w:spacing w:line="276" w:lineRule="auto"/>
        <w:jc w:val="both"/>
        <w:rPr>
          <w:rFonts w:ascii="Helvetica" w:hAnsi="Helvetica"/>
          <w:color w:val="000000"/>
        </w:rPr>
      </w:pPr>
      <w:r w:rsidRPr="00AC051E">
        <w:rPr>
          <w:rFonts w:ascii="Helvetica" w:hAnsi="Helvetica"/>
          <w:color w:val="000000"/>
        </w:rPr>
        <w:t>Linda Peake (York University, Toronto)</w:t>
      </w:r>
      <w:r w:rsidR="0083609E" w:rsidRPr="00AC051E">
        <w:rPr>
          <w:rFonts w:ascii="Helvetica" w:hAnsi="Helvetica"/>
          <w:color w:val="000000"/>
        </w:rPr>
        <w:t>,</w:t>
      </w:r>
      <w:r w:rsidRPr="00AC051E">
        <w:rPr>
          <w:rFonts w:ascii="Helvetica" w:hAnsi="Helvetica"/>
          <w:color w:val="000000"/>
        </w:rPr>
        <w:t xml:space="preserve"> Karen de Souza (Red Thread, Guyana)</w:t>
      </w:r>
      <w:r w:rsidR="0083609E" w:rsidRPr="00AC051E">
        <w:rPr>
          <w:rFonts w:ascii="Helvetica" w:hAnsi="Helvetica"/>
          <w:color w:val="000000"/>
        </w:rPr>
        <w:t>, and Nicola Marcus (</w:t>
      </w:r>
      <w:r w:rsidR="005B3A57" w:rsidRPr="00AC051E">
        <w:rPr>
          <w:rFonts w:ascii="Helvetica" w:hAnsi="Helvetica"/>
          <w:color w:val="000000"/>
        </w:rPr>
        <w:t>Red Thread, Guyana</w:t>
      </w:r>
      <w:r w:rsidR="0083609E" w:rsidRPr="00AC051E">
        <w:rPr>
          <w:rFonts w:ascii="Helvetica" w:hAnsi="Helvetica"/>
          <w:color w:val="000000"/>
        </w:rPr>
        <w:t>)</w:t>
      </w:r>
    </w:p>
    <w:p w14:paraId="5E87965E" w14:textId="062546FA" w:rsidR="00397A47" w:rsidRPr="006A6707" w:rsidRDefault="00397A47" w:rsidP="005B3A57">
      <w:pPr>
        <w:spacing w:line="276" w:lineRule="auto"/>
        <w:jc w:val="both"/>
        <w:rPr>
          <w:rFonts w:ascii="Helvetica" w:hAnsi="Helvetica"/>
          <w:color w:val="000000"/>
          <w:sz w:val="20"/>
          <w:szCs w:val="20"/>
        </w:rPr>
      </w:pPr>
      <w:r w:rsidRPr="006A6707">
        <w:rPr>
          <w:rFonts w:ascii="Helvetica" w:hAnsi="Helvetica"/>
          <w:sz w:val="20"/>
          <w:szCs w:val="20"/>
        </w:rPr>
        <w:t xml:space="preserve">Email: </w:t>
      </w:r>
      <w:hyperlink r:id="rId15" w:history="1">
        <w:r w:rsidRPr="006A6707">
          <w:rPr>
            <w:rStyle w:val="Hyperlink"/>
            <w:rFonts w:ascii="Helvetica" w:hAnsi="Helvetica"/>
            <w:sz w:val="20"/>
            <w:szCs w:val="20"/>
          </w:rPr>
          <w:t>lpeake@yorku.ca</w:t>
        </w:r>
      </w:hyperlink>
      <w:r w:rsidR="006A6707" w:rsidRPr="006A6707">
        <w:rPr>
          <w:rFonts w:ascii="Helvetica" w:hAnsi="Helvetica"/>
          <w:color w:val="000000"/>
          <w:sz w:val="20"/>
          <w:szCs w:val="20"/>
        </w:rPr>
        <w:t xml:space="preserve">  </w:t>
      </w:r>
      <w:r w:rsidR="006A6707" w:rsidRPr="006A6707">
        <w:rPr>
          <w:rFonts w:ascii="Helvetica" w:hAnsi="Helvetica"/>
          <w:sz w:val="20"/>
          <w:szCs w:val="20"/>
        </w:rPr>
        <w:t xml:space="preserve">/  </w:t>
      </w:r>
      <w:hyperlink r:id="rId16" w:history="1">
        <w:r w:rsidR="006A6707" w:rsidRPr="006A6707">
          <w:rPr>
            <w:rStyle w:val="Hyperlink"/>
            <w:rFonts w:ascii="Helvetica" w:hAnsi="Helvetica"/>
            <w:sz w:val="20"/>
            <w:szCs w:val="20"/>
          </w:rPr>
          <w:t>karen.karendes@gmail.com</w:t>
        </w:r>
      </w:hyperlink>
      <w:r w:rsidR="006A6707" w:rsidRPr="006A6707">
        <w:rPr>
          <w:rFonts w:ascii="Helvetica" w:hAnsi="Helvetica"/>
          <w:sz w:val="20"/>
          <w:szCs w:val="20"/>
        </w:rPr>
        <w:t xml:space="preserve"> </w:t>
      </w:r>
      <w:r w:rsidR="005B3A57">
        <w:rPr>
          <w:rFonts w:ascii="Helvetica" w:hAnsi="Helvetica"/>
          <w:sz w:val="20"/>
          <w:szCs w:val="20"/>
        </w:rPr>
        <w:t xml:space="preserve"> </w:t>
      </w:r>
      <w:r w:rsidR="005B3A57" w:rsidRPr="006A6707">
        <w:rPr>
          <w:rFonts w:ascii="Helvetica" w:hAnsi="Helvetica"/>
          <w:sz w:val="20"/>
          <w:szCs w:val="20"/>
        </w:rPr>
        <w:t>/</w:t>
      </w:r>
      <w:r w:rsidR="005B3A57">
        <w:rPr>
          <w:rFonts w:ascii="Helvetica" w:hAnsi="Helvetica"/>
          <w:sz w:val="20"/>
          <w:szCs w:val="20"/>
        </w:rPr>
        <w:t xml:space="preserve"> </w:t>
      </w:r>
      <w:r w:rsidR="005B3A57" w:rsidRPr="005B3A57">
        <w:rPr>
          <w:rFonts w:ascii="Helvetica" w:hAnsi="Helvetica"/>
          <w:sz w:val="20"/>
          <w:szCs w:val="20"/>
        </w:rPr>
        <w:t xml:space="preserve"> </w:t>
      </w:r>
      <w:hyperlink r:id="rId17" w:history="1">
        <w:r w:rsidR="005B3A57" w:rsidRPr="0046749A">
          <w:rPr>
            <w:rStyle w:val="Hyperlink"/>
            <w:rFonts w:ascii="Helvetica" w:hAnsi="Helvetica"/>
            <w:sz w:val="20"/>
            <w:szCs w:val="20"/>
          </w:rPr>
          <w:t>joy_n_marcus@yahoo.com</w:t>
        </w:r>
      </w:hyperlink>
      <w:r w:rsidR="005B3A57">
        <w:rPr>
          <w:rFonts w:ascii="Helvetica" w:hAnsi="Helvetica"/>
          <w:sz w:val="20"/>
          <w:szCs w:val="20"/>
        </w:rPr>
        <w:t xml:space="preserve"> </w:t>
      </w:r>
    </w:p>
    <w:p w14:paraId="000B2291" w14:textId="77777777" w:rsidR="006A6707" w:rsidRPr="00AC051E" w:rsidRDefault="006A6707" w:rsidP="00397A47">
      <w:pPr>
        <w:spacing w:line="276" w:lineRule="auto"/>
        <w:jc w:val="both"/>
        <w:rPr>
          <w:rFonts w:ascii="Helvetica" w:hAnsi="Helvetica"/>
        </w:rPr>
      </w:pPr>
    </w:p>
    <w:p w14:paraId="12EF8B1A" w14:textId="77777777" w:rsidR="00397A47" w:rsidRPr="00AC051E" w:rsidRDefault="00397A47" w:rsidP="00567DBA">
      <w:pPr>
        <w:spacing w:line="276" w:lineRule="auto"/>
        <w:ind w:left="708"/>
        <w:jc w:val="both"/>
        <w:rPr>
          <w:rFonts w:ascii="Helvetica" w:hAnsi="Helvetica"/>
          <w:sz w:val="20"/>
          <w:szCs w:val="20"/>
        </w:rPr>
      </w:pPr>
      <w:r w:rsidRPr="00AC051E">
        <w:rPr>
          <w:rFonts w:ascii="Helvetica" w:hAnsi="Helvetica"/>
          <w:sz w:val="20"/>
          <w:szCs w:val="20"/>
        </w:rPr>
        <w:lastRenderedPageBreak/>
        <w:t xml:space="preserve">The small and seemingly sleepy Caribbean city of Georgetown is waking from its long sleep. Black liquid gold is lapping on its shore and the carpetbaggers are in sight. At dayclean, the cocks crow and lights start to turn on in Sophia. Time to catch yuh hand and make your living. In this paper we draw on stories of lives lived in Sophia, in the Guyanese city of Georgetown, as it pivots on the brink of a tumultuous transformation. As the threat and promise of oil revenues insinuate themselves into the mundanity of women’s everyday </w:t>
      </w:r>
      <w:proofErr w:type="gramStart"/>
      <w:r w:rsidRPr="00AC051E">
        <w:rPr>
          <w:rFonts w:ascii="Helvetica" w:hAnsi="Helvetica"/>
          <w:sz w:val="20"/>
          <w:szCs w:val="20"/>
        </w:rPr>
        <w:t>lives</w:t>
      </w:r>
      <w:proofErr w:type="gramEnd"/>
      <w:r w:rsidRPr="00AC051E">
        <w:rPr>
          <w:rFonts w:ascii="Helvetica" w:hAnsi="Helvetica"/>
          <w:sz w:val="20"/>
          <w:szCs w:val="20"/>
        </w:rPr>
        <w:t xml:space="preserve"> we explore how flows of capital and labour—new and old, global and intimate—take shape in the morning as they step out of the home into the streets of the city.</w:t>
      </w:r>
    </w:p>
    <w:p w14:paraId="0AB82928" w14:textId="77777777" w:rsidR="00397A47" w:rsidRPr="00AC051E" w:rsidRDefault="00397A47" w:rsidP="00397A47">
      <w:pPr>
        <w:spacing w:line="276" w:lineRule="auto"/>
        <w:jc w:val="both"/>
        <w:rPr>
          <w:rFonts w:ascii="Helvetica" w:hAnsi="Helvetica"/>
        </w:rPr>
      </w:pPr>
    </w:p>
    <w:p w14:paraId="3D64EF0E" w14:textId="7E61A20C" w:rsidR="00567DBA" w:rsidRPr="00AC051E" w:rsidRDefault="00567DBA" w:rsidP="00567DBA">
      <w:pPr>
        <w:spacing w:line="276" w:lineRule="auto"/>
        <w:jc w:val="both"/>
        <w:rPr>
          <w:rFonts w:ascii="Helvetica" w:hAnsi="Helvetica"/>
        </w:rPr>
      </w:pPr>
      <w:r w:rsidRPr="00AC051E">
        <w:rPr>
          <w:rFonts w:ascii="Helvetica" w:hAnsi="Helvetica"/>
          <w:b/>
        </w:rPr>
        <w:t>5. Fall in the City? Poverty, Women, and the New Workers’ Villages in Post-socialist Shanghai</w:t>
      </w:r>
    </w:p>
    <w:p w14:paraId="6433B25E" w14:textId="77777777" w:rsidR="00567DBA" w:rsidRPr="00AC051E" w:rsidRDefault="00567DBA" w:rsidP="00567DBA">
      <w:pPr>
        <w:spacing w:line="276" w:lineRule="auto"/>
        <w:jc w:val="both"/>
        <w:rPr>
          <w:rFonts w:ascii="Helvetica" w:hAnsi="Helvetica"/>
        </w:rPr>
      </w:pPr>
      <w:r w:rsidRPr="00AC051E">
        <w:rPr>
          <w:rFonts w:ascii="Helvetica" w:hAnsi="Helvetica"/>
        </w:rPr>
        <w:t>Penn Tsz Ting Ip (University of Amsterdam) and Michelle Tsung-yi Huang (National Taiwan University)</w:t>
      </w:r>
    </w:p>
    <w:p w14:paraId="2E4EBF87" w14:textId="1D274BE8" w:rsidR="00567DBA" w:rsidRPr="00AC051E" w:rsidRDefault="00567DBA" w:rsidP="00567DBA">
      <w:pPr>
        <w:spacing w:line="276" w:lineRule="auto"/>
        <w:jc w:val="both"/>
        <w:rPr>
          <w:rFonts w:ascii="Helvetica" w:hAnsi="Helvetica"/>
          <w:sz w:val="20"/>
          <w:szCs w:val="20"/>
        </w:rPr>
      </w:pPr>
      <w:r w:rsidRPr="00AC051E">
        <w:rPr>
          <w:rFonts w:ascii="Helvetica" w:hAnsi="Helvetica"/>
          <w:sz w:val="20"/>
          <w:szCs w:val="20"/>
        </w:rPr>
        <w:t xml:space="preserve">Email: </w:t>
      </w:r>
      <w:hyperlink r:id="rId18" w:history="1">
        <w:r w:rsidR="006A6707" w:rsidRPr="0046749A">
          <w:rPr>
            <w:rStyle w:val="Hyperlink"/>
            <w:rFonts w:ascii="Helvetica" w:hAnsi="Helvetica"/>
            <w:sz w:val="20"/>
            <w:szCs w:val="20"/>
          </w:rPr>
          <w:t>iptszting@gmail.com</w:t>
        </w:r>
      </w:hyperlink>
      <w:r w:rsidR="006A6707">
        <w:rPr>
          <w:rFonts w:ascii="Helvetica" w:hAnsi="Helvetica"/>
          <w:sz w:val="20"/>
          <w:szCs w:val="20"/>
        </w:rPr>
        <w:t xml:space="preserve"> / </w:t>
      </w:r>
      <w:hyperlink r:id="rId19" w:history="1">
        <w:r w:rsidR="006A6707" w:rsidRPr="0046749A">
          <w:rPr>
            <w:rStyle w:val="Hyperlink"/>
            <w:rFonts w:ascii="Helvetica" w:hAnsi="Helvetica"/>
            <w:sz w:val="20"/>
            <w:szCs w:val="20"/>
          </w:rPr>
          <w:t>zongyihuang@ntu.edu.tw</w:t>
        </w:r>
      </w:hyperlink>
      <w:r w:rsidR="006A6707">
        <w:rPr>
          <w:rFonts w:ascii="Helvetica" w:hAnsi="Helvetica"/>
          <w:sz w:val="20"/>
          <w:szCs w:val="20"/>
        </w:rPr>
        <w:t xml:space="preserve"> </w:t>
      </w:r>
    </w:p>
    <w:p w14:paraId="1E166FCB" w14:textId="77777777" w:rsidR="00567DBA" w:rsidRPr="00AC051E" w:rsidRDefault="00567DBA" w:rsidP="00567DBA">
      <w:pPr>
        <w:spacing w:line="276" w:lineRule="auto"/>
        <w:jc w:val="both"/>
        <w:rPr>
          <w:rFonts w:ascii="Helvetica" w:hAnsi="Helvetica"/>
          <w:b/>
        </w:rPr>
      </w:pPr>
    </w:p>
    <w:p w14:paraId="61E3DB20" w14:textId="77777777" w:rsidR="00567DBA" w:rsidRPr="00AC051E" w:rsidRDefault="00567DBA" w:rsidP="00567DBA">
      <w:pPr>
        <w:spacing w:line="276" w:lineRule="auto"/>
        <w:ind w:left="709"/>
        <w:jc w:val="both"/>
        <w:rPr>
          <w:rFonts w:ascii="Helvetica" w:hAnsi="Helvetica"/>
          <w:sz w:val="20"/>
          <w:szCs w:val="20"/>
        </w:rPr>
      </w:pPr>
      <w:r w:rsidRPr="00AC051E">
        <w:rPr>
          <w:rFonts w:ascii="Helvetica" w:hAnsi="Helvetica"/>
          <w:sz w:val="20"/>
          <w:szCs w:val="20"/>
        </w:rPr>
        <w:t>Drawing on fieldwork data collected in the Tianshan New Workers’ Villages in Shanghai, we explore the everyday lives of low-income women in a workers’ neighbourhood, constructed during the socialist period—between the 1940s and1990s—in order to examine the ways in which poverty is governed and shaped by the local government.</w:t>
      </w:r>
    </w:p>
    <w:p w14:paraId="560FACA9" w14:textId="77777777" w:rsidR="00397A47" w:rsidRPr="00AC051E" w:rsidRDefault="00397A47" w:rsidP="00397A47">
      <w:pPr>
        <w:spacing w:line="276" w:lineRule="auto"/>
        <w:jc w:val="both"/>
        <w:rPr>
          <w:rFonts w:ascii="Helvetica" w:hAnsi="Helvetica"/>
        </w:rPr>
      </w:pPr>
    </w:p>
    <w:p w14:paraId="325FB406" w14:textId="4CFF6CDD" w:rsidR="00397A47" w:rsidRPr="00AC051E" w:rsidRDefault="00567DBA" w:rsidP="00397A47">
      <w:pPr>
        <w:spacing w:line="276" w:lineRule="auto"/>
        <w:jc w:val="both"/>
        <w:rPr>
          <w:rFonts w:ascii="Helvetica" w:hAnsi="Helvetica"/>
        </w:rPr>
      </w:pPr>
      <w:r w:rsidRPr="00AC051E">
        <w:rPr>
          <w:rFonts w:ascii="Helvetica" w:hAnsi="Helvetica"/>
          <w:b/>
        </w:rPr>
        <w:t>6. Cosmology and everyday urban life in Ibadan</w:t>
      </w:r>
    </w:p>
    <w:p w14:paraId="09EA2998" w14:textId="77777777" w:rsidR="00EC201D" w:rsidRPr="00AC051E" w:rsidRDefault="00EC201D" w:rsidP="00FB3A24">
      <w:pPr>
        <w:spacing w:line="276" w:lineRule="auto"/>
        <w:jc w:val="both"/>
        <w:rPr>
          <w:rFonts w:ascii="Helvetica" w:hAnsi="Helvetica"/>
        </w:rPr>
      </w:pPr>
      <w:r w:rsidRPr="00AC051E">
        <w:rPr>
          <w:rFonts w:ascii="Helvetica" w:hAnsi="Helvetica"/>
        </w:rPr>
        <w:t>Grace Adeniyi Ogunyankin (Carleton University) and Monica Orisadare (Obafemi Awolowo University)</w:t>
      </w:r>
    </w:p>
    <w:p w14:paraId="79B82951" w14:textId="4BE601B0" w:rsidR="00006CCB" w:rsidRPr="006A6707" w:rsidRDefault="00EC201D" w:rsidP="006A6707">
      <w:pPr>
        <w:spacing w:line="276" w:lineRule="auto"/>
        <w:jc w:val="both"/>
        <w:rPr>
          <w:rFonts w:ascii="Helvetica" w:hAnsi="Helvetica"/>
          <w:sz w:val="20"/>
          <w:szCs w:val="20"/>
        </w:rPr>
      </w:pPr>
      <w:r w:rsidRPr="00AC051E">
        <w:rPr>
          <w:rFonts w:ascii="Helvetica" w:hAnsi="Helvetica"/>
          <w:sz w:val="20"/>
          <w:szCs w:val="20"/>
        </w:rPr>
        <w:t xml:space="preserve">Email: </w:t>
      </w:r>
      <w:hyperlink r:id="rId20" w:history="1">
        <w:r w:rsidRPr="00AC051E">
          <w:rPr>
            <w:rStyle w:val="Hyperlink"/>
            <w:rFonts w:ascii="Helvetica" w:hAnsi="Helvetica"/>
            <w:sz w:val="20"/>
            <w:szCs w:val="20"/>
          </w:rPr>
          <w:t>grace.ogunyankin@carleton.ca</w:t>
        </w:r>
      </w:hyperlink>
      <w:r w:rsidR="006A6707">
        <w:rPr>
          <w:rFonts w:ascii="Helvetica" w:hAnsi="Helvetica"/>
          <w:sz w:val="20"/>
          <w:szCs w:val="20"/>
        </w:rPr>
        <w:t xml:space="preserve">  </w:t>
      </w:r>
      <w:r w:rsidR="006A6707" w:rsidRPr="006A6707">
        <w:rPr>
          <w:rFonts w:ascii="Helvetica" w:hAnsi="Helvetica"/>
          <w:bCs/>
          <w:sz w:val="20"/>
          <w:szCs w:val="20"/>
        </w:rPr>
        <w:t>/</w:t>
      </w:r>
      <w:r w:rsidR="006A6707">
        <w:rPr>
          <w:rFonts w:ascii="Helvetica" w:hAnsi="Helvetica"/>
          <w:bCs/>
          <w:sz w:val="20"/>
          <w:szCs w:val="20"/>
        </w:rPr>
        <w:t xml:space="preserve">  </w:t>
      </w:r>
      <w:hyperlink r:id="rId21" w:history="1">
        <w:r w:rsidR="006A6707" w:rsidRPr="0046749A">
          <w:rPr>
            <w:rStyle w:val="Hyperlink"/>
            <w:rFonts w:ascii="Helvetica" w:hAnsi="Helvetica"/>
            <w:bCs/>
            <w:sz w:val="20"/>
            <w:szCs w:val="20"/>
          </w:rPr>
          <w:t>m_alagbile@yahoo.com</w:t>
        </w:r>
      </w:hyperlink>
      <w:r w:rsidR="006A6707">
        <w:rPr>
          <w:rFonts w:ascii="Helvetica" w:hAnsi="Helvetica"/>
          <w:bCs/>
          <w:sz w:val="20"/>
          <w:szCs w:val="20"/>
        </w:rPr>
        <w:t xml:space="preserve"> </w:t>
      </w:r>
    </w:p>
    <w:p w14:paraId="6E5501C6" w14:textId="77777777" w:rsidR="006A6707" w:rsidRPr="00AC051E" w:rsidRDefault="006A6707" w:rsidP="00FB3A24">
      <w:pPr>
        <w:spacing w:line="276" w:lineRule="auto"/>
        <w:jc w:val="both"/>
        <w:rPr>
          <w:rFonts w:ascii="Helvetica" w:hAnsi="Helvetica"/>
          <w:b/>
          <w:sz w:val="20"/>
          <w:szCs w:val="20"/>
        </w:rPr>
      </w:pPr>
    </w:p>
    <w:p w14:paraId="032B19D7" w14:textId="77777777" w:rsidR="00EC201D" w:rsidRPr="00AC051E" w:rsidRDefault="00EC201D" w:rsidP="00567DBA">
      <w:pPr>
        <w:spacing w:line="276" w:lineRule="auto"/>
        <w:ind w:left="709"/>
        <w:jc w:val="both"/>
        <w:rPr>
          <w:rFonts w:ascii="Helvetica" w:hAnsi="Helvetica"/>
          <w:sz w:val="20"/>
          <w:szCs w:val="20"/>
        </w:rPr>
      </w:pPr>
      <w:r w:rsidRPr="00AC051E">
        <w:rPr>
          <w:rFonts w:ascii="Helvetica" w:hAnsi="Helvetica"/>
          <w:sz w:val="20"/>
          <w:szCs w:val="20"/>
        </w:rPr>
        <w:t xml:space="preserve">We explore the relationship between cosmology, globalization and neoliberal urbanism from a gendered lens. Specifically, we posit that an analysis of the ways in which women’s cosmological viewpoints affect their everyday urban practices, mobility and notions of ‘precarity’ can advance our understanding of the city. </w:t>
      </w:r>
    </w:p>
    <w:p w14:paraId="278AFD49" w14:textId="21E9B878" w:rsidR="00EC201D" w:rsidRPr="00AC051E" w:rsidRDefault="00EC201D" w:rsidP="00FB3A24">
      <w:pPr>
        <w:spacing w:line="276" w:lineRule="auto"/>
        <w:jc w:val="both"/>
        <w:rPr>
          <w:rFonts w:ascii="Helvetica" w:hAnsi="Helvetica"/>
        </w:rPr>
      </w:pPr>
    </w:p>
    <w:p w14:paraId="1E568BA4" w14:textId="77777777" w:rsidR="00D81244" w:rsidRPr="00AC051E" w:rsidRDefault="00D81244" w:rsidP="00FB3A24">
      <w:pPr>
        <w:spacing w:line="276" w:lineRule="auto"/>
        <w:jc w:val="both"/>
        <w:rPr>
          <w:rFonts w:ascii="Helvetica" w:hAnsi="Helvetica"/>
        </w:rPr>
      </w:pPr>
    </w:p>
    <w:p w14:paraId="03F15066" w14:textId="0C95D1CC" w:rsidR="00567DBA" w:rsidRPr="00AC051E" w:rsidRDefault="00567DBA" w:rsidP="00567DBA">
      <w:pPr>
        <w:spacing w:line="276" w:lineRule="auto"/>
        <w:jc w:val="both"/>
        <w:rPr>
          <w:rFonts w:ascii="Helvetica" w:hAnsi="Helvetica" w:cs="Times New Roman"/>
          <w:color w:val="000000"/>
        </w:rPr>
      </w:pPr>
      <w:r w:rsidRPr="00AC051E">
        <w:rPr>
          <w:rFonts w:ascii="Helvetica" w:hAnsi="Helvetica" w:cs="Times New Roman"/>
          <w:b/>
          <w:bCs/>
          <w:color w:val="000000"/>
          <w:highlight w:val="cyan"/>
          <w:u w:val="single"/>
        </w:rPr>
        <w:t>WORKSHOP</w:t>
      </w:r>
      <w:r w:rsidR="00FE1A6E" w:rsidRPr="00AC051E">
        <w:rPr>
          <w:rFonts w:ascii="Helvetica" w:hAnsi="Helvetica" w:cs="Times New Roman"/>
          <w:b/>
          <w:bCs/>
          <w:color w:val="000000"/>
          <w:highlight w:val="cyan"/>
          <w:u w:val="single"/>
        </w:rPr>
        <w:t xml:space="preserve"> </w:t>
      </w:r>
      <w:r w:rsidR="00FE1A6E" w:rsidRPr="00AC051E">
        <w:rPr>
          <w:rFonts w:ascii="Helvetica" w:hAnsi="Helvetica" w:cs="Times New Roman"/>
          <w:color w:val="000000"/>
          <w:highlight w:val="cyan"/>
          <w:u w:val="single"/>
        </w:rPr>
        <w:t>(part 2)</w:t>
      </w:r>
    </w:p>
    <w:p w14:paraId="5BA61DD6" w14:textId="3D677F53" w:rsidR="00567DBA" w:rsidRPr="00AC051E" w:rsidRDefault="00567DBA" w:rsidP="00567DBA">
      <w:pPr>
        <w:spacing w:line="276" w:lineRule="auto"/>
        <w:jc w:val="both"/>
        <w:rPr>
          <w:rFonts w:ascii="Helvetica" w:hAnsi="Helvetica"/>
          <w:color w:val="0432FF"/>
          <w:sz w:val="20"/>
          <w:szCs w:val="20"/>
        </w:rPr>
      </w:pPr>
      <w:r w:rsidRPr="00AC051E">
        <w:rPr>
          <w:rFonts w:ascii="Helvetica" w:hAnsi="Helvetica"/>
          <w:color w:val="0432FF"/>
          <w:sz w:val="20"/>
          <w:szCs w:val="20"/>
        </w:rPr>
        <w:t>35 minutes / Continued work from earlier session to refine and finalize discussions</w:t>
      </w:r>
    </w:p>
    <w:p w14:paraId="0ED39135" w14:textId="77777777" w:rsidR="00567DBA" w:rsidRPr="00AC051E" w:rsidRDefault="00567DBA" w:rsidP="00567DBA">
      <w:pPr>
        <w:spacing w:line="276" w:lineRule="auto"/>
        <w:jc w:val="both"/>
        <w:rPr>
          <w:rFonts w:ascii="Helvetica" w:hAnsi="Helvetica" w:cs="Times New Roman"/>
          <w:color w:val="000000"/>
        </w:rPr>
      </w:pPr>
    </w:p>
    <w:p w14:paraId="65765865" w14:textId="77777777" w:rsidR="00567DBA" w:rsidRPr="00AC051E" w:rsidRDefault="00567DBA" w:rsidP="00567DBA">
      <w:pPr>
        <w:spacing w:line="276" w:lineRule="auto"/>
        <w:ind w:left="709"/>
        <w:jc w:val="both"/>
        <w:rPr>
          <w:rFonts w:ascii="Helvetica" w:hAnsi="Helvetica"/>
          <w:sz w:val="20"/>
          <w:szCs w:val="20"/>
        </w:rPr>
      </w:pPr>
      <w:r w:rsidRPr="00AC051E">
        <w:rPr>
          <w:rFonts w:ascii="Helvetica" w:hAnsi="Helvetica"/>
          <w:b/>
          <w:sz w:val="20"/>
          <w:szCs w:val="20"/>
        </w:rPr>
        <w:t>1. Comparative Urban Research</w:t>
      </w:r>
    </w:p>
    <w:p w14:paraId="7B26C153" w14:textId="77777777" w:rsidR="00567DBA" w:rsidRPr="00AC051E" w:rsidRDefault="00567DBA" w:rsidP="00567DBA">
      <w:pPr>
        <w:spacing w:line="276" w:lineRule="auto"/>
        <w:ind w:left="709"/>
        <w:jc w:val="both"/>
        <w:rPr>
          <w:rFonts w:ascii="Helvetica" w:hAnsi="Helvetica"/>
          <w:sz w:val="20"/>
          <w:szCs w:val="20"/>
        </w:rPr>
      </w:pPr>
      <w:r w:rsidRPr="00AC051E">
        <w:rPr>
          <w:rFonts w:ascii="Helvetica" w:hAnsi="Helvetica"/>
          <w:b/>
          <w:sz w:val="20"/>
          <w:szCs w:val="20"/>
        </w:rPr>
        <w:t>2. Power and Everyday Life</w:t>
      </w:r>
    </w:p>
    <w:p w14:paraId="70AC34BA" w14:textId="77777777" w:rsidR="00567DBA" w:rsidRPr="00AC051E" w:rsidRDefault="00567DBA" w:rsidP="00567DBA">
      <w:pPr>
        <w:spacing w:line="276" w:lineRule="auto"/>
        <w:ind w:left="709"/>
        <w:jc w:val="both"/>
        <w:rPr>
          <w:rFonts w:ascii="Helvetica" w:hAnsi="Helvetica"/>
        </w:rPr>
      </w:pPr>
      <w:r w:rsidRPr="00AC051E">
        <w:rPr>
          <w:rFonts w:ascii="Helvetica" w:hAnsi="Helvetica"/>
          <w:b/>
          <w:sz w:val="20"/>
          <w:szCs w:val="20"/>
        </w:rPr>
        <w:t>3. Alternative ways of seeing and visualizing</w:t>
      </w:r>
    </w:p>
    <w:p w14:paraId="5C403E9D" w14:textId="5C862A21" w:rsidR="00EC201D" w:rsidRPr="00AC051E" w:rsidRDefault="00EC201D" w:rsidP="00FB3A24">
      <w:pPr>
        <w:spacing w:line="276" w:lineRule="auto"/>
        <w:jc w:val="both"/>
        <w:rPr>
          <w:rFonts w:ascii="Helvetica" w:hAnsi="Helvetica"/>
        </w:rPr>
      </w:pPr>
    </w:p>
    <w:p w14:paraId="220B2DD3" w14:textId="77777777" w:rsidR="00D81244" w:rsidRPr="00AC051E" w:rsidRDefault="00D81244" w:rsidP="00FB3A24">
      <w:pPr>
        <w:spacing w:line="276" w:lineRule="auto"/>
        <w:jc w:val="both"/>
        <w:rPr>
          <w:rFonts w:ascii="Helvetica" w:hAnsi="Helvetica"/>
        </w:rPr>
      </w:pPr>
    </w:p>
    <w:p w14:paraId="209BC897" w14:textId="1F7F29BF" w:rsidR="00006CCB" w:rsidRPr="00AC051E" w:rsidRDefault="00567DBA" w:rsidP="00FB3A24">
      <w:pPr>
        <w:spacing w:line="276" w:lineRule="auto"/>
        <w:jc w:val="both"/>
        <w:rPr>
          <w:rFonts w:ascii="Helvetica" w:hAnsi="Helvetica" w:cs="Times New Roman"/>
          <w:b/>
          <w:bCs/>
          <w:color w:val="000000"/>
          <w:u w:val="single"/>
        </w:rPr>
      </w:pPr>
      <w:r w:rsidRPr="00AC051E">
        <w:rPr>
          <w:rFonts w:ascii="Helvetica" w:hAnsi="Helvetica" w:cs="Times New Roman"/>
          <w:b/>
          <w:bCs/>
          <w:color w:val="000000"/>
          <w:highlight w:val="green"/>
          <w:u w:val="single"/>
        </w:rPr>
        <w:t>CONCLUDING DISCUSSION:</w:t>
      </w:r>
    </w:p>
    <w:p w14:paraId="4E22AED6" w14:textId="006D217D" w:rsidR="00567DBA" w:rsidRPr="00AC051E" w:rsidRDefault="00567DBA" w:rsidP="00567DBA">
      <w:pPr>
        <w:spacing w:line="276" w:lineRule="auto"/>
        <w:jc w:val="both"/>
        <w:rPr>
          <w:rFonts w:ascii="Helvetica" w:hAnsi="Helvetica"/>
          <w:color w:val="0432FF"/>
          <w:sz w:val="20"/>
          <w:szCs w:val="20"/>
        </w:rPr>
      </w:pPr>
      <w:r w:rsidRPr="00AC051E">
        <w:rPr>
          <w:rFonts w:ascii="Helvetica" w:hAnsi="Helvetica"/>
          <w:color w:val="0432FF"/>
          <w:sz w:val="20"/>
          <w:szCs w:val="20"/>
        </w:rPr>
        <w:t xml:space="preserve">40 minutes </w:t>
      </w:r>
    </w:p>
    <w:p w14:paraId="6C71359D" w14:textId="225DCF21" w:rsidR="00567DBA" w:rsidRPr="00AC051E" w:rsidRDefault="00567DBA" w:rsidP="00FB3A24">
      <w:pPr>
        <w:spacing w:line="276" w:lineRule="auto"/>
        <w:jc w:val="both"/>
        <w:rPr>
          <w:rFonts w:ascii="Helvetica" w:hAnsi="Helvetica"/>
        </w:rPr>
      </w:pPr>
    </w:p>
    <w:p w14:paraId="3F0FACED" w14:textId="4E0827C7" w:rsidR="00567DBA" w:rsidRPr="00AC051E" w:rsidRDefault="00567DBA" w:rsidP="00567DBA">
      <w:pPr>
        <w:spacing w:line="276" w:lineRule="auto"/>
        <w:jc w:val="both"/>
        <w:rPr>
          <w:rFonts w:ascii="Helvetica" w:hAnsi="Helvetica"/>
        </w:rPr>
      </w:pPr>
      <w:r w:rsidRPr="00AC051E">
        <w:rPr>
          <w:rFonts w:ascii="Helvetica" w:hAnsi="Helvetica"/>
        </w:rPr>
        <w:t xml:space="preserve">Chair: </w:t>
      </w:r>
      <w:r w:rsidR="007352C7">
        <w:rPr>
          <w:rFonts w:ascii="Helvetica" w:hAnsi="Helvetica"/>
        </w:rPr>
        <w:t>Natasha Aruri</w:t>
      </w:r>
    </w:p>
    <w:p w14:paraId="62C09D31" w14:textId="46812386" w:rsidR="00006CCB" w:rsidRPr="00AC051E" w:rsidRDefault="00567DBA" w:rsidP="00FB3A24">
      <w:pPr>
        <w:spacing w:line="276" w:lineRule="auto"/>
        <w:jc w:val="both"/>
        <w:rPr>
          <w:rFonts w:ascii="Helvetica" w:hAnsi="Helvetica"/>
        </w:rPr>
      </w:pPr>
      <w:r w:rsidRPr="00AC051E">
        <w:rPr>
          <w:rFonts w:ascii="Helvetica" w:hAnsi="Helvetica"/>
        </w:rPr>
        <w:t xml:space="preserve">3 x 5 min: </w:t>
      </w:r>
      <w:r w:rsidRPr="00AC051E">
        <w:rPr>
          <w:rFonts w:ascii="Helvetica" w:hAnsi="Helvetica"/>
        </w:rPr>
        <w:tab/>
        <w:t>WG moderators present summaries of discussions / main points</w:t>
      </w:r>
    </w:p>
    <w:p w14:paraId="306D40A6" w14:textId="633C964E" w:rsidR="00567DBA" w:rsidRPr="00AC051E" w:rsidRDefault="00567DBA" w:rsidP="00FB3A24">
      <w:pPr>
        <w:spacing w:line="276" w:lineRule="auto"/>
        <w:jc w:val="both"/>
        <w:rPr>
          <w:rFonts w:ascii="Helvetica" w:hAnsi="Helvetica"/>
        </w:rPr>
      </w:pPr>
      <w:r w:rsidRPr="00AC051E">
        <w:rPr>
          <w:rFonts w:ascii="Helvetica" w:hAnsi="Helvetica"/>
        </w:rPr>
        <w:t xml:space="preserve">20-25 min: </w:t>
      </w:r>
      <w:r w:rsidRPr="00AC051E">
        <w:rPr>
          <w:rFonts w:ascii="Helvetica" w:hAnsi="Helvetica"/>
        </w:rPr>
        <w:tab/>
        <w:t>rounding up / final comments / remarks</w:t>
      </w:r>
    </w:p>
    <w:sectPr w:rsidR="00567DBA" w:rsidRPr="00AC051E" w:rsidSect="00886A71">
      <w:headerReference w:type="default" r:id="rId22"/>
      <w:footerReference w:type="default" r:id="rId23"/>
      <w:headerReference w:type="first" r:id="rId24"/>
      <w:footerReference w:type="first" r:id="rId25"/>
      <w:pgSz w:w="11900" w:h="16840" w:code="9"/>
      <w:pgMar w:top="1814" w:right="1134" w:bottom="1134"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9ED2A" w14:textId="77777777" w:rsidR="00DC13DF" w:rsidRDefault="00DC13DF" w:rsidP="00FB3A24">
      <w:r>
        <w:separator/>
      </w:r>
    </w:p>
  </w:endnote>
  <w:endnote w:type="continuationSeparator" w:id="0">
    <w:p w14:paraId="6EE30222" w14:textId="77777777" w:rsidR="00DC13DF" w:rsidRDefault="00DC13DF" w:rsidP="00FB3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Helvetica" w:hAnsi="Helvetica"/>
      </w:rPr>
      <w:id w:val="813308573"/>
      <w:docPartObj>
        <w:docPartGallery w:val="Page Numbers (Bottom of Page)"/>
        <w:docPartUnique/>
      </w:docPartObj>
    </w:sdtPr>
    <w:sdtEndPr>
      <w:rPr>
        <w:rStyle w:val="PageNumber"/>
      </w:rPr>
    </w:sdtEndPr>
    <w:sdtContent>
      <w:p w14:paraId="1B5999AC" w14:textId="77777777" w:rsidR="00567DBA" w:rsidRPr="005C1793" w:rsidRDefault="00567DBA" w:rsidP="00567DBA">
        <w:pPr>
          <w:pStyle w:val="Footer"/>
          <w:framePr w:wrap="none" w:vAnchor="text" w:hAnchor="margin" w:xAlign="right" w:y="1"/>
          <w:rPr>
            <w:rStyle w:val="PageNumber"/>
            <w:rFonts w:ascii="Helvetica" w:hAnsi="Helvetica"/>
          </w:rPr>
        </w:pPr>
        <w:r w:rsidRPr="005C1793">
          <w:rPr>
            <w:rStyle w:val="PageNumber"/>
            <w:rFonts w:ascii="Helvetica" w:hAnsi="Helvetica"/>
          </w:rPr>
          <w:fldChar w:fldCharType="begin"/>
        </w:r>
        <w:r w:rsidRPr="005C1793">
          <w:rPr>
            <w:rStyle w:val="PageNumber"/>
            <w:rFonts w:ascii="Helvetica" w:hAnsi="Helvetica"/>
          </w:rPr>
          <w:instrText xml:space="preserve"> PAGE </w:instrText>
        </w:r>
        <w:r w:rsidRPr="005C1793">
          <w:rPr>
            <w:rStyle w:val="PageNumber"/>
            <w:rFonts w:ascii="Helvetica" w:hAnsi="Helvetica"/>
          </w:rPr>
          <w:fldChar w:fldCharType="separate"/>
        </w:r>
        <w:r>
          <w:rPr>
            <w:rStyle w:val="PageNumber"/>
            <w:rFonts w:ascii="Helvetica" w:hAnsi="Helvetica"/>
          </w:rPr>
          <w:t>1</w:t>
        </w:r>
        <w:r w:rsidRPr="005C1793">
          <w:rPr>
            <w:rStyle w:val="PageNumber"/>
            <w:rFonts w:ascii="Helvetica" w:hAnsi="Helvetica"/>
          </w:rPr>
          <w:fldChar w:fldCharType="end"/>
        </w:r>
      </w:p>
    </w:sdtContent>
  </w:sdt>
  <w:p w14:paraId="4B1C8C7B" w14:textId="77777777" w:rsidR="00567DBA" w:rsidRDefault="00567D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Helvetica" w:hAnsi="Helvetica"/>
      </w:rPr>
      <w:id w:val="205841337"/>
      <w:docPartObj>
        <w:docPartGallery w:val="Page Numbers (Bottom of Page)"/>
        <w:docPartUnique/>
      </w:docPartObj>
    </w:sdtPr>
    <w:sdtEndPr>
      <w:rPr>
        <w:rStyle w:val="PageNumber"/>
      </w:rPr>
    </w:sdtEndPr>
    <w:sdtContent>
      <w:p w14:paraId="53C07284" w14:textId="701AE888" w:rsidR="005C1793" w:rsidRPr="005C1793" w:rsidRDefault="005C1793" w:rsidP="004666EF">
        <w:pPr>
          <w:pStyle w:val="Footer"/>
          <w:framePr w:wrap="none" w:vAnchor="text" w:hAnchor="margin" w:xAlign="right" w:y="1"/>
          <w:rPr>
            <w:rStyle w:val="PageNumber"/>
            <w:rFonts w:ascii="Helvetica" w:hAnsi="Helvetica"/>
          </w:rPr>
        </w:pPr>
        <w:r w:rsidRPr="005C1793">
          <w:rPr>
            <w:rStyle w:val="PageNumber"/>
            <w:rFonts w:ascii="Helvetica" w:hAnsi="Helvetica"/>
          </w:rPr>
          <w:fldChar w:fldCharType="begin"/>
        </w:r>
        <w:r w:rsidRPr="005C1793">
          <w:rPr>
            <w:rStyle w:val="PageNumber"/>
            <w:rFonts w:ascii="Helvetica" w:hAnsi="Helvetica"/>
          </w:rPr>
          <w:instrText xml:space="preserve"> PAGE </w:instrText>
        </w:r>
        <w:r w:rsidRPr="005C1793">
          <w:rPr>
            <w:rStyle w:val="PageNumber"/>
            <w:rFonts w:ascii="Helvetica" w:hAnsi="Helvetica"/>
          </w:rPr>
          <w:fldChar w:fldCharType="separate"/>
        </w:r>
        <w:r w:rsidRPr="005C1793">
          <w:rPr>
            <w:rStyle w:val="PageNumber"/>
            <w:rFonts w:ascii="Helvetica" w:hAnsi="Helvetica"/>
            <w:noProof/>
          </w:rPr>
          <w:t>1</w:t>
        </w:r>
        <w:r w:rsidRPr="005C1793">
          <w:rPr>
            <w:rStyle w:val="PageNumber"/>
            <w:rFonts w:ascii="Helvetica" w:hAnsi="Helvetica"/>
          </w:rPr>
          <w:fldChar w:fldCharType="end"/>
        </w:r>
      </w:p>
    </w:sdtContent>
  </w:sdt>
  <w:p w14:paraId="258F482A" w14:textId="2DB48B08" w:rsidR="00FC25B2" w:rsidRPr="005C1793" w:rsidRDefault="00FC25B2" w:rsidP="005C1793">
    <w:pPr>
      <w:pStyle w:val="Footer"/>
      <w:ind w:right="360"/>
      <w:rPr>
        <w:rFonts w:ascii="Helvetica" w:hAnsi="Helvetica"/>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DF490" w14:textId="77777777" w:rsidR="00DC13DF" w:rsidRDefault="00DC13DF" w:rsidP="00FB3A24">
      <w:r>
        <w:separator/>
      </w:r>
    </w:p>
  </w:footnote>
  <w:footnote w:type="continuationSeparator" w:id="0">
    <w:p w14:paraId="761A5C21" w14:textId="77777777" w:rsidR="00DC13DF" w:rsidRDefault="00DC13DF" w:rsidP="00FB3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040"/>
    </w:tblGrid>
    <w:tr w:rsidR="005C1793" w:rsidRPr="005C1793" w14:paraId="45A5A551" w14:textId="77777777" w:rsidTr="00886A71">
      <w:tc>
        <w:tcPr>
          <w:tcW w:w="959" w:type="dxa"/>
        </w:tcPr>
        <w:p w14:paraId="69F2B79C" w14:textId="57CC61B2" w:rsidR="00FB3A24" w:rsidRPr="005C1793" w:rsidRDefault="00FB3A24">
          <w:pPr>
            <w:pStyle w:val="Header"/>
            <w:rPr>
              <w:sz w:val="20"/>
              <w:szCs w:val="20"/>
            </w:rPr>
          </w:pPr>
          <w:r w:rsidRPr="005C1793">
            <w:rPr>
              <w:noProof/>
              <w:sz w:val="20"/>
              <w:szCs w:val="20"/>
            </w:rPr>
            <w:drawing>
              <wp:inline distT="0" distB="0" distL="0" distR="0" wp14:anchorId="56CCC467" wp14:editId="20CE72BE">
                <wp:extent cx="360000" cy="48200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Urb_Colour_WhiteBackground.png"/>
                        <pic:cNvPicPr/>
                      </pic:nvPicPr>
                      <pic:blipFill>
                        <a:blip r:embed="rId1"/>
                        <a:stretch>
                          <a:fillRect/>
                        </a:stretch>
                      </pic:blipFill>
                      <pic:spPr>
                        <a:xfrm>
                          <a:off x="0" y="0"/>
                          <a:ext cx="360000" cy="482001"/>
                        </a:xfrm>
                        <a:prstGeom prst="rect">
                          <a:avLst/>
                        </a:prstGeom>
                      </pic:spPr>
                    </pic:pic>
                  </a:graphicData>
                </a:graphic>
              </wp:inline>
            </w:drawing>
          </w:r>
        </w:p>
      </w:tc>
      <w:tc>
        <w:tcPr>
          <w:tcW w:w="8040" w:type="dxa"/>
          <w:vAlign w:val="bottom"/>
        </w:tcPr>
        <w:p w14:paraId="15F049D9" w14:textId="77777777" w:rsidR="00FC25B2" w:rsidRPr="005C1793" w:rsidRDefault="00FC25B2" w:rsidP="00FC25B2">
          <w:pPr>
            <w:spacing w:line="276" w:lineRule="auto"/>
            <w:jc w:val="both"/>
            <w:rPr>
              <w:rFonts w:ascii="Helvetica" w:hAnsi="Helvetica" w:cs="Times New Roman"/>
              <w:color w:val="7F7F7F" w:themeColor="text1" w:themeTint="80"/>
              <w:sz w:val="20"/>
              <w:szCs w:val="20"/>
              <w:lang w:val="de-DE"/>
            </w:rPr>
          </w:pPr>
          <w:r w:rsidRPr="005C1793">
            <w:rPr>
              <w:rFonts w:ascii="Helvetica" w:hAnsi="Helvetica" w:cs="Times New Roman"/>
              <w:b/>
              <w:bCs/>
              <w:color w:val="7F7F7F" w:themeColor="text1" w:themeTint="80"/>
              <w:sz w:val="20"/>
              <w:szCs w:val="20"/>
              <w:lang w:val="en-GB"/>
            </w:rPr>
            <w:t>September in the City:</w:t>
          </w:r>
          <w:r w:rsidRPr="005C1793">
            <w:rPr>
              <w:rFonts w:ascii="Helvetica" w:hAnsi="Helvetica" w:cs="Times New Roman"/>
              <w:color w:val="7F7F7F" w:themeColor="text1" w:themeTint="80"/>
              <w:sz w:val="20"/>
              <w:szCs w:val="20"/>
              <w:lang w:val="en-GB"/>
            </w:rPr>
            <w:t xml:space="preserve"> Rhythms in the Making of Lives and Cities</w:t>
          </w:r>
        </w:p>
        <w:p w14:paraId="1F7AD0B6" w14:textId="363FFC45" w:rsidR="00FC25B2" w:rsidRPr="005C1793" w:rsidRDefault="00FC25B2" w:rsidP="00FC25B2">
          <w:pPr>
            <w:spacing w:line="276" w:lineRule="auto"/>
            <w:rPr>
              <w:rFonts w:ascii="Helvetica" w:hAnsi="Helvetica" w:cs="Times New Roman"/>
              <w:b/>
              <w:bCs/>
              <w:color w:val="000000"/>
              <w:sz w:val="20"/>
              <w:szCs w:val="20"/>
              <w:lang w:val="en-GB"/>
            </w:rPr>
          </w:pPr>
          <w:r w:rsidRPr="005C1793">
            <w:rPr>
              <w:rFonts w:ascii="Helvetica" w:hAnsi="Helvetica" w:cs="Times New Roman"/>
              <w:color w:val="7F7F7F" w:themeColor="text1" w:themeTint="80"/>
              <w:sz w:val="20"/>
              <w:szCs w:val="20"/>
              <w:lang w:val="en-GB"/>
            </w:rPr>
            <w:t>Panel + Workshop at ICCG 2019</w:t>
          </w:r>
        </w:p>
      </w:tc>
    </w:tr>
  </w:tbl>
  <w:p w14:paraId="1BF6CF80" w14:textId="77777777" w:rsidR="00FB3A24" w:rsidRPr="005C1793" w:rsidRDefault="00FB3A24" w:rsidP="00886A71">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898"/>
    </w:tblGrid>
    <w:tr w:rsidR="005C1793" w14:paraId="7A7730A0" w14:textId="77777777" w:rsidTr="000060D1">
      <w:tc>
        <w:tcPr>
          <w:tcW w:w="1384" w:type="dxa"/>
        </w:tcPr>
        <w:p w14:paraId="5FB31EF3" w14:textId="77777777" w:rsidR="005C1793" w:rsidRDefault="005C1793" w:rsidP="005C1793">
          <w:pPr>
            <w:pStyle w:val="Header"/>
          </w:pPr>
          <w:r>
            <w:rPr>
              <w:noProof/>
            </w:rPr>
            <w:drawing>
              <wp:inline distT="0" distB="0" distL="0" distR="0" wp14:anchorId="68786367" wp14:editId="6D8A6425">
                <wp:extent cx="540000" cy="72300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Urb_Colour_WhiteBackground.png"/>
                        <pic:cNvPicPr/>
                      </pic:nvPicPr>
                      <pic:blipFill>
                        <a:blip r:embed="rId1"/>
                        <a:stretch>
                          <a:fillRect/>
                        </a:stretch>
                      </pic:blipFill>
                      <pic:spPr>
                        <a:xfrm>
                          <a:off x="0" y="0"/>
                          <a:ext cx="540000" cy="723000"/>
                        </a:xfrm>
                        <a:prstGeom prst="rect">
                          <a:avLst/>
                        </a:prstGeom>
                      </pic:spPr>
                    </pic:pic>
                  </a:graphicData>
                </a:graphic>
              </wp:inline>
            </w:drawing>
          </w:r>
        </w:p>
      </w:tc>
      <w:tc>
        <w:tcPr>
          <w:tcW w:w="7898" w:type="dxa"/>
          <w:vAlign w:val="bottom"/>
        </w:tcPr>
        <w:p w14:paraId="75B746D0" w14:textId="77777777" w:rsidR="005C1793" w:rsidRPr="00FC25B2" w:rsidRDefault="005C1793" w:rsidP="005C1793">
          <w:pPr>
            <w:spacing w:line="276" w:lineRule="auto"/>
            <w:jc w:val="both"/>
            <w:rPr>
              <w:rFonts w:ascii="Helvetica" w:hAnsi="Helvetica" w:cs="Times New Roman"/>
              <w:color w:val="000000"/>
              <w:sz w:val="26"/>
              <w:szCs w:val="26"/>
              <w:lang w:val="de-DE"/>
            </w:rPr>
          </w:pPr>
          <w:r w:rsidRPr="00FC25B2">
            <w:rPr>
              <w:rFonts w:ascii="Helvetica" w:hAnsi="Helvetica" w:cs="Times New Roman"/>
              <w:b/>
              <w:bCs/>
              <w:color w:val="000000"/>
              <w:sz w:val="26"/>
              <w:szCs w:val="26"/>
              <w:lang w:val="en-GB"/>
            </w:rPr>
            <w:t>September in the City:</w:t>
          </w:r>
          <w:r w:rsidRPr="00FC25B2">
            <w:rPr>
              <w:rFonts w:ascii="Helvetica" w:hAnsi="Helvetica" w:cs="Times New Roman"/>
              <w:color w:val="000000"/>
              <w:sz w:val="26"/>
              <w:szCs w:val="26"/>
              <w:lang w:val="en-GB"/>
            </w:rPr>
            <w:t xml:space="preserve"> Rhythms in the Making of Lives and Cities</w:t>
          </w:r>
        </w:p>
        <w:p w14:paraId="1324810B" w14:textId="77777777" w:rsidR="005C1793" w:rsidRPr="00FB3A24" w:rsidRDefault="005C1793" w:rsidP="005C1793">
          <w:pPr>
            <w:spacing w:line="276" w:lineRule="auto"/>
            <w:rPr>
              <w:rFonts w:ascii="Helvetica" w:hAnsi="Helvetica" w:cs="Times New Roman"/>
              <w:b/>
              <w:bCs/>
              <w:color w:val="000000"/>
              <w:sz w:val="32"/>
              <w:szCs w:val="32"/>
              <w:lang w:val="en-GB"/>
            </w:rPr>
          </w:pPr>
          <w:r w:rsidRPr="00FC25B2">
            <w:rPr>
              <w:rFonts w:ascii="Helvetica" w:hAnsi="Helvetica" w:cs="Times New Roman"/>
              <w:color w:val="7F7F7F" w:themeColor="text1" w:themeTint="80"/>
              <w:sz w:val="26"/>
              <w:szCs w:val="26"/>
              <w:lang w:val="en-GB"/>
            </w:rPr>
            <w:t>Panel + Workshop at ICCG 2019</w:t>
          </w:r>
        </w:p>
      </w:tc>
    </w:tr>
  </w:tbl>
  <w:p w14:paraId="44B6BABA" w14:textId="77777777" w:rsidR="00FC25B2" w:rsidRDefault="00FC25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46A82"/>
    <w:multiLevelType w:val="hybridMultilevel"/>
    <w:tmpl w:val="BDA4D290"/>
    <w:lvl w:ilvl="0" w:tplc="CF8E11C2">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hideSpellingErrors/>
  <w:hideGrammatical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CF5"/>
    <w:rsid w:val="00006CCB"/>
    <w:rsid w:val="00032F49"/>
    <w:rsid w:val="00082AB2"/>
    <w:rsid w:val="00107F97"/>
    <w:rsid w:val="0012323F"/>
    <w:rsid w:val="00125F72"/>
    <w:rsid w:val="0015786E"/>
    <w:rsid w:val="001732A8"/>
    <w:rsid w:val="00186FC2"/>
    <w:rsid w:val="001D0F39"/>
    <w:rsid w:val="00220DB6"/>
    <w:rsid w:val="002E0C86"/>
    <w:rsid w:val="00343A56"/>
    <w:rsid w:val="00346690"/>
    <w:rsid w:val="00352FE5"/>
    <w:rsid w:val="00397A47"/>
    <w:rsid w:val="003C563C"/>
    <w:rsid w:val="00404E88"/>
    <w:rsid w:val="00436977"/>
    <w:rsid w:val="00476F18"/>
    <w:rsid w:val="004D0560"/>
    <w:rsid w:val="004D0D03"/>
    <w:rsid w:val="00506598"/>
    <w:rsid w:val="00523E4A"/>
    <w:rsid w:val="00545E0A"/>
    <w:rsid w:val="00552BD8"/>
    <w:rsid w:val="00564B8C"/>
    <w:rsid w:val="00567DBA"/>
    <w:rsid w:val="005906B4"/>
    <w:rsid w:val="005B3A57"/>
    <w:rsid w:val="005C1793"/>
    <w:rsid w:val="00646EB8"/>
    <w:rsid w:val="006542BA"/>
    <w:rsid w:val="0069171B"/>
    <w:rsid w:val="006A6707"/>
    <w:rsid w:val="006B19FE"/>
    <w:rsid w:val="007352C7"/>
    <w:rsid w:val="00757937"/>
    <w:rsid w:val="007A343E"/>
    <w:rsid w:val="007C45EE"/>
    <w:rsid w:val="007D64F1"/>
    <w:rsid w:val="008320F7"/>
    <w:rsid w:val="0083609E"/>
    <w:rsid w:val="00856015"/>
    <w:rsid w:val="00860E8E"/>
    <w:rsid w:val="00867CF5"/>
    <w:rsid w:val="00886A71"/>
    <w:rsid w:val="008B5291"/>
    <w:rsid w:val="00954AC6"/>
    <w:rsid w:val="0099698C"/>
    <w:rsid w:val="009C4ADD"/>
    <w:rsid w:val="00A439D0"/>
    <w:rsid w:val="00A87A7C"/>
    <w:rsid w:val="00AC051E"/>
    <w:rsid w:val="00AF4B6E"/>
    <w:rsid w:val="00B449DB"/>
    <w:rsid w:val="00B90BB3"/>
    <w:rsid w:val="00BD0464"/>
    <w:rsid w:val="00C157FA"/>
    <w:rsid w:val="00C27C4F"/>
    <w:rsid w:val="00C34154"/>
    <w:rsid w:val="00C65526"/>
    <w:rsid w:val="00C841F8"/>
    <w:rsid w:val="00C92096"/>
    <w:rsid w:val="00CD4B79"/>
    <w:rsid w:val="00D27DE0"/>
    <w:rsid w:val="00D81244"/>
    <w:rsid w:val="00DC13DF"/>
    <w:rsid w:val="00EC0B57"/>
    <w:rsid w:val="00EC201D"/>
    <w:rsid w:val="00F76EEE"/>
    <w:rsid w:val="00FA0A02"/>
    <w:rsid w:val="00FB3A24"/>
    <w:rsid w:val="00FC25B2"/>
    <w:rsid w:val="00FC787E"/>
    <w:rsid w:val="00FE1A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FD97CB"/>
  <w14:defaultImageDpi w14:val="300"/>
  <w15:docId w15:val="{6E5B1351-B94B-394C-B280-E26AB58CF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E0A"/>
    <w:pPr>
      <w:ind w:left="720"/>
      <w:contextualSpacing/>
    </w:pPr>
  </w:style>
  <w:style w:type="character" w:styleId="Hyperlink">
    <w:name w:val="Hyperlink"/>
    <w:basedOn w:val="DefaultParagraphFont"/>
    <w:uiPriority w:val="99"/>
    <w:unhideWhenUsed/>
    <w:rsid w:val="00C27C4F"/>
    <w:rPr>
      <w:color w:val="0000FF" w:themeColor="hyperlink"/>
      <w:u w:val="single"/>
    </w:rPr>
  </w:style>
  <w:style w:type="character" w:customStyle="1" w:styleId="apple-converted-space">
    <w:name w:val="apple-converted-space"/>
    <w:basedOn w:val="DefaultParagraphFont"/>
    <w:rsid w:val="00436977"/>
  </w:style>
  <w:style w:type="paragraph" w:styleId="Header">
    <w:name w:val="header"/>
    <w:basedOn w:val="Normal"/>
    <w:link w:val="HeaderChar"/>
    <w:uiPriority w:val="99"/>
    <w:unhideWhenUsed/>
    <w:rsid w:val="00FB3A24"/>
    <w:pPr>
      <w:tabs>
        <w:tab w:val="center" w:pos="4703"/>
        <w:tab w:val="right" w:pos="9406"/>
      </w:tabs>
    </w:pPr>
  </w:style>
  <w:style w:type="character" w:customStyle="1" w:styleId="HeaderChar">
    <w:name w:val="Header Char"/>
    <w:basedOn w:val="DefaultParagraphFont"/>
    <w:link w:val="Header"/>
    <w:uiPriority w:val="99"/>
    <w:rsid w:val="00FB3A24"/>
  </w:style>
  <w:style w:type="paragraph" w:styleId="Footer">
    <w:name w:val="footer"/>
    <w:basedOn w:val="Normal"/>
    <w:link w:val="FooterChar"/>
    <w:uiPriority w:val="99"/>
    <w:unhideWhenUsed/>
    <w:rsid w:val="00FB3A24"/>
    <w:pPr>
      <w:tabs>
        <w:tab w:val="center" w:pos="4703"/>
        <w:tab w:val="right" w:pos="9406"/>
      </w:tabs>
    </w:pPr>
  </w:style>
  <w:style w:type="character" w:customStyle="1" w:styleId="FooterChar">
    <w:name w:val="Footer Char"/>
    <w:basedOn w:val="DefaultParagraphFont"/>
    <w:link w:val="Footer"/>
    <w:uiPriority w:val="99"/>
    <w:rsid w:val="00FB3A24"/>
  </w:style>
  <w:style w:type="table" w:styleId="TableGrid">
    <w:name w:val="Table Grid"/>
    <w:basedOn w:val="TableNormal"/>
    <w:uiPriority w:val="59"/>
    <w:rsid w:val="00FB3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B3A24"/>
    <w:rPr>
      <w:color w:val="605E5C"/>
      <w:shd w:val="clear" w:color="auto" w:fill="E1DFDD"/>
    </w:rPr>
  </w:style>
  <w:style w:type="character" w:styleId="PageNumber">
    <w:name w:val="page number"/>
    <w:basedOn w:val="DefaultParagraphFont"/>
    <w:uiPriority w:val="99"/>
    <w:semiHidden/>
    <w:unhideWhenUsed/>
    <w:rsid w:val="005C1793"/>
  </w:style>
  <w:style w:type="character" w:styleId="FollowedHyperlink">
    <w:name w:val="FollowedHyperlink"/>
    <w:basedOn w:val="DefaultParagraphFont"/>
    <w:uiPriority w:val="99"/>
    <w:semiHidden/>
    <w:unhideWhenUsed/>
    <w:rsid w:val="0083609E"/>
    <w:rPr>
      <w:color w:val="800080" w:themeColor="followedHyperlink"/>
      <w:u w:val="single"/>
    </w:rPr>
  </w:style>
  <w:style w:type="paragraph" w:styleId="BalloonText">
    <w:name w:val="Balloon Text"/>
    <w:basedOn w:val="Normal"/>
    <w:link w:val="BalloonTextChar"/>
    <w:uiPriority w:val="99"/>
    <w:semiHidden/>
    <w:unhideWhenUsed/>
    <w:rsid w:val="00AC051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C051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87688">
      <w:bodyDiv w:val="1"/>
      <w:marLeft w:val="0"/>
      <w:marRight w:val="0"/>
      <w:marTop w:val="0"/>
      <w:marBottom w:val="0"/>
      <w:divBdr>
        <w:top w:val="none" w:sz="0" w:space="0" w:color="auto"/>
        <w:left w:val="none" w:sz="0" w:space="0" w:color="auto"/>
        <w:bottom w:val="none" w:sz="0" w:space="0" w:color="auto"/>
        <w:right w:val="none" w:sz="0" w:space="0" w:color="auto"/>
      </w:divBdr>
    </w:div>
    <w:div w:id="91244045">
      <w:bodyDiv w:val="1"/>
      <w:marLeft w:val="0"/>
      <w:marRight w:val="0"/>
      <w:marTop w:val="0"/>
      <w:marBottom w:val="0"/>
      <w:divBdr>
        <w:top w:val="none" w:sz="0" w:space="0" w:color="auto"/>
        <w:left w:val="none" w:sz="0" w:space="0" w:color="auto"/>
        <w:bottom w:val="none" w:sz="0" w:space="0" w:color="auto"/>
        <w:right w:val="none" w:sz="0" w:space="0" w:color="auto"/>
      </w:divBdr>
    </w:div>
    <w:div w:id="308827603">
      <w:bodyDiv w:val="1"/>
      <w:marLeft w:val="0"/>
      <w:marRight w:val="0"/>
      <w:marTop w:val="0"/>
      <w:marBottom w:val="0"/>
      <w:divBdr>
        <w:top w:val="none" w:sz="0" w:space="0" w:color="auto"/>
        <w:left w:val="none" w:sz="0" w:space="0" w:color="auto"/>
        <w:bottom w:val="none" w:sz="0" w:space="0" w:color="auto"/>
        <w:right w:val="none" w:sz="0" w:space="0" w:color="auto"/>
      </w:divBdr>
    </w:div>
    <w:div w:id="363946922">
      <w:bodyDiv w:val="1"/>
      <w:marLeft w:val="0"/>
      <w:marRight w:val="0"/>
      <w:marTop w:val="0"/>
      <w:marBottom w:val="0"/>
      <w:divBdr>
        <w:top w:val="none" w:sz="0" w:space="0" w:color="auto"/>
        <w:left w:val="none" w:sz="0" w:space="0" w:color="auto"/>
        <w:bottom w:val="none" w:sz="0" w:space="0" w:color="auto"/>
        <w:right w:val="none" w:sz="0" w:space="0" w:color="auto"/>
      </w:divBdr>
    </w:div>
    <w:div w:id="569658461">
      <w:bodyDiv w:val="1"/>
      <w:marLeft w:val="0"/>
      <w:marRight w:val="0"/>
      <w:marTop w:val="0"/>
      <w:marBottom w:val="0"/>
      <w:divBdr>
        <w:top w:val="none" w:sz="0" w:space="0" w:color="auto"/>
        <w:left w:val="none" w:sz="0" w:space="0" w:color="auto"/>
        <w:bottom w:val="none" w:sz="0" w:space="0" w:color="auto"/>
        <w:right w:val="none" w:sz="0" w:space="0" w:color="auto"/>
      </w:divBdr>
    </w:div>
    <w:div w:id="912813304">
      <w:bodyDiv w:val="1"/>
      <w:marLeft w:val="0"/>
      <w:marRight w:val="0"/>
      <w:marTop w:val="0"/>
      <w:marBottom w:val="0"/>
      <w:divBdr>
        <w:top w:val="none" w:sz="0" w:space="0" w:color="auto"/>
        <w:left w:val="none" w:sz="0" w:space="0" w:color="auto"/>
        <w:bottom w:val="none" w:sz="0" w:space="0" w:color="auto"/>
        <w:right w:val="none" w:sz="0" w:space="0" w:color="auto"/>
      </w:divBdr>
    </w:div>
    <w:div w:id="966736197">
      <w:bodyDiv w:val="1"/>
      <w:marLeft w:val="0"/>
      <w:marRight w:val="0"/>
      <w:marTop w:val="0"/>
      <w:marBottom w:val="0"/>
      <w:divBdr>
        <w:top w:val="none" w:sz="0" w:space="0" w:color="auto"/>
        <w:left w:val="none" w:sz="0" w:space="0" w:color="auto"/>
        <w:bottom w:val="none" w:sz="0" w:space="0" w:color="auto"/>
        <w:right w:val="none" w:sz="0" w:space="0" w:color="auto"/>
      </w:divBdr>
    </w:div>
    <w:div w:id="1167790205">
      <w:bodyDiv w:val="1"/>
      <w:marLeft w:val="0"/>
      <w:marRight w:val="0"/>
      <w:marTop w:val="0"/>
      <w:marBottom w:val="0"/>
      <w:divBdr>
        <w:top w:val="none" w:sz="0" w:space="0" w:color="auto"/>
        <w:left w:val="none" w:sz="0" w:space="0" w:color="auto"/>
        <w:bottom w:val="none" w:sz="0" w:space="0" w:color="auto"/>
        <w:right w:val="none" w:sz="0" w:space="0" w:color="auto"/>
      </w:divBdr>
    </w:div>
    <w:div w:id="1235311559">
      <w:bodyDiv w:val="1"/>
      <w:marLeft w:val="0"/>
      <w:marRight w:val="0"/>
      <w:marTop w:val="0"/>
      <w:marBottom w:val="0"/>
      <w:divBdr>
        <w:top w:val="none" w:sz="0" w:space="0" w:color="auto"/>
        <w:left w:val="none" w:sz="0" w:space="0" w:color="auto"/>
        <w:bottom w:val="none" w:sz="0" w:space="0" w:color="auto"/>
        <w:right w:val="none" w:sz="0" w:space="0" w:color="auto"/>
      </w:divBdr>
    </w:div>
    <w:div w:id="1303266313">
      <w:bodyDiv w:val="1"/>
      <w:marLeft w:val="0"/>
      <w:marRight w:val="0"/>
      <w:marTop w:val="0"/>
      <w:marBottom w:val="0"/>
      <w:divBdr>
        <w:top w:val="none" w:sz="0" w:space="0" w:color="auto"/>
        <w:left w:val="none" w:sz="0" w:space="0" w:color="auto"/>
        <w:bottom w:val="none" w:sz="0" w:space="0" w:color="auto"/>
        <w:right w:val="none" w:sz="0" w:space="0" w:color="auto"/>
      </w:divBdr>
    </w:div>
    <w:div w:id="1751416614">
      <w:bodyDiv w:val="1"/>
      <w:marLeft w:val="0"/>
      <w:marRight w:val="0"/>
      <w:marTop w:val="0"/>
      <w:marBottom w:val="0"/>
      <w:divBdr>
        <w:top w:val="none" w:sz="0" w:space="0" w:color="auto"/>
        <w:left w:val="none" w:sz="0" w:space="0" w:color="auto"/>
        <w:bottom w:val="none" w:sz="0" w:space="0" w:color="auto"/>
        <w:right w:val="none" w:sz="0" w:space="0" w:color="auto"/>
      </w:divBdr>
    </w:div>
    <w:div w:id="1971744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lpa@tiss.edu" TargetMode="External"/><Relationship Id="rId13" Type="http://schemas.openxmlformats.org/officeDocument/2006/relationships/hyperlink" Target="mailto:a.brueck@isr.tu-berlin.de" TargetMode="External"/><Relationship Id="rId18" Type="http://schemas.openxmlformats.org/officeDocument/2006/relationships/hyperlink" Target="mailto:iptszting@gmail.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m_alagbile@yahoo.com" TargetMode="External"/><Relationship Id="rId7" Type="http://schemas.openxmlformats.org/officeDocument/2006/relationships/hyperlink" Target="mailto:mariz_kelada@brown.edu" TargetMode="External"/><Relationship Id="rId12" Type="http://schemas.openxmlformats.org/officeDocument/2006/relationships/hyperlink" Target="mailto:okhalil@gradcenter.cuny.edu" TargetMode="External"/><Relationship Id="rId17" Type="http://schemas.openxmlformats.org/officeDocument/2006/relationships/hyperlink" Target="mailto:joy_n_marcus@yahoo.com"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karen.karendes@gmail.com" TargetMode="External"/><Relationship Id="rId20" Type="http://schemas.openxmlformats.org/officeDocument/2006/relationships/hyperlink" Target="mailto:grace.ogunyankin@carleton.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koleth@yorku.ca"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lpeake@yorku.ca" TargetMode="External"/><Relationship Id="rId23" Type="http://schemas.openxmlformats.org/officeDocument/2006/relationships/footer" Target="footer1.xml"/><Relationship Id="rId10" Type="http://schemas.openxmlformats.org/officeDocument/2006/relationships/hyperlink" Target="mailto:CKatz@gc.cuny.edu" TargetMode="External"/><Relationship Id="rId19" Type="http://schemas.openxmlformats.org/officeDocument/2006/relationships/hyperlink" Target="mailto:zongyihuang@ntu.edu.tw" TargetMode="External"/><Relationship Id="rId4" Type="http://schemas.openxmlformats.org/officeDocument/2006/relationships/webSettings" Target="webSettings.xml"/><Relationship Id="rId9" Type="http://schemas.openxmlformats.org/officeDocument/2006/relationships/hyperlink" Target="mailto:mullings@queensu.ca" TargetMode="External"/><Relationship Id="rId14" Type="http://schemas.openxmlformats.org/officeDocument/2006/relationships/hyperlink" Target="mailto:noha.khattab7@gmail.com"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1698</Words>
  <Characters>9680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c:creator>
  <cp:keywords/>
  <dc:description/>
  <cp:lastModifiedBy>Leeann Bennett</cp:lastModifiedBy>
  <cp:revision>2</cp:revision>
  <dcterms:created xsi:type="dcterms:W3CDTF">2019-04-22T12:18:00Z</dcterms:created>
  <dcterms:modified xsi:type="dcterms:W3CDTF">2019-04-22T12:18:00Z</dcterms:modified>
</cp:coreProperties>
</file>